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02" w:rsidRDefault="00B11302">
      <w:pPr>
        <w:pStyle w:val="BodyText"/>
        <w:spacing w:before="10"/>
        <w:rPr>
          <w:rFonts w:ascii="Times New Roman"/>
          <w:sz w:val="12"/>
        </w:rPr>
      </w:pPr>
    </w:p>
    <w:p w:rsidR="00B11302" w:rsidRDefault="00B11302" w:rsidP="0049317C">
      <w:pPr>
        <w:pStyle w:val="Heading1"/>
        <w:spacing w:before="93"/>
        <w:ind w:left="820" w:firstLine="620"/>
      </w:pPr>
      <w:r>
        <w:rPr>
          <w:color w:val="545454"/>
        </w:rPr>
        <w:t>Virtual Lightning Speed Singles Mixer Terms of Use Agreement</w:t>
      </w:r>
    </w:p>
    <w:p w:rsidR="00B11302" w:rsidRDefault="00B11302">
      <w:pPr>
        <w:pStyle w:val="BodyText"/>
        <w:spacing w:before="11"/>
        <w:rPr>
          <w:b/>
          <w:sz w:val="25"/>
        </w:rPr>
      </w:pPr>
    </w:p>
    <w:p w:rsidR="00B11302" w:rsidRDefault="00B11302">
      <w:pPr>
        <w:ind w:left="100"/>
        <w:rPr>
          <w:i/>
          <w:sz w:val="18"/>
        </w:rPr>
      </w:pPr>
      <w:r>
        <w:rPr>
          <w:i/>
          <w:color w:val="545454"/>
          <w:sz w:val="18"/>
        </w:rPr>
        <w:t>Effective on 2019-11-12</w:t>
      </w:r>
    </w:p>
    <w:p w:rsidR="00B11302" w:rsidRDefault="00B11302">
      <w:pPr>
        <w:pStyle w:val="BodyText"/>
        <w:rPr>
          <w:i/>
          <w:sz w:val="26"/>
        </w:rPr>
      </w:pPr>
    </w:p>
    <w:p w:rsidR="00B11302" w:rsidRDefault="00B11302">
      <w:pPr>
        <w:pStyle w:val="Heading3"/>
      </w:pPr>
      <w:r>
        <w:rPr>
          <w:color w:val="545454"/>
        </w:rPr>
        <w:t>We have included brief summaries at the beginning of each section to make it easier for you to read and understand this agreement. The summaries do not replace the text of each section, and you should still read each section in its entirety.</w:t>
      </w:r>
    </w:p>
    <w:p w:rsidR="00B11302" w:rsidRDefault="00B11302">
      <w:pPr>
        <w:pStyle w:val="BodyText"/>
        <w:spacing w:before="3"/>
        <w:rPr>
          <w:b/>
          <w:i/>
          <w:sz w:val="26"/>
        </w:rPr>
      </w:pPr>
    </w:p>
    <w:p w:rsidR="00B11302" w:rsidRDefault="00B11302">
      <w:pPr>
        <w:pStyle w:val="ListParagraph"/>
        <w:numPr>
          <w:ilvl w:val="0"/>
          <w:numId w:val="3"/>
        </w:numPr>
        <w:tabs>
          <w:tab w:val="left" w:pos="369"/>
        </w:tabs>
        <w:rPr>
          <w:b/>
          <w:color w:val="545454"/>
          <w:sz w:val="24"/>
        </w:rPr>
      </w:pPr>
      <w:r>
        <w:rPr>
          <w:b/>
          <w:color w:val="545454"/>
          <w:sz w:val="24"/>
        </w:rPr>
        <w:t>INTRODUCTION</w:t>
      </w:r>
    </w:p>
    <w:p w:rsidR="00B11302" w:rsidRDefault="00B11302">
      <w:pPr>
        <w:pStyle w:val="BodyText"/>
        <w:spacing w:before="11"/>
        <w:rPr>
          <w:b/>
          <w:sz w:val="25"/>
        </w:rPr>
      </w:pPr>
    </w:p>
    <w:p w:rsidR="00B11302" w:rsidRDefault="00B11302">
      <w:pPr>
        <w:spacing w:line="207" w:lineRule="exact"/>
        <w:ind w:left="100"/>
        <w:rPr>
          <w:b/>
          <w:i/>
          <w:sz w:val="18"/>
        </w:rPr>
      </w:pPr>
      <w:r>
        <w:rPr>
          <w:b/>
          <w:i/>
          <w:color w:val="545454"/>
          <w:sz w:val="18"/>
        </w:rPr>
        <w:t>By accessing or using Virtual Lightning Speed Single Mixer services, you agree to be bound by these terms, including</w:t>
      </w:r>
    </w:p>
    <w:p w:rsidR="00B11302" w:rsidRDefault="00B11302">
      <w:pPr>
        <w:ind w:left="100" w:right="109"/>
        <w:rPr>
          <w:b/>
          <w:i/>
          <w:sz w:val="18"/>
        </w:rPr>
      </w:pPr>
      <w:r>
        <w:rPr>
          <w:b/>
          <w:i/>
          <w:color w:val="545454"/>
          <w:sz w:val="18"/>
        </w:rPr>
        <w:t xml:space="preserve">our </w:t>
      </w:r>
      <w:hyperlink r:id="rId5">
        <w:r>
          <w:rPr>
            <w:b/>
            <w:i/>
            <w:color w:val="1579BA"/>
            <w:sz w:val="18"/>
          </w:rPr>
          <w:t xml:space="preserve">Privacy </w:t>
        </w:r>
      </w:hyperlink>
      <w:r>
        <w:rPr>
          <w:b/>
          <w:i/>
          <w:color w:val="545454"/>
          <w:sz w:val="18"/>
        </w:rPr>
        <w:t xml:space="preserve">and </w:t>
      </w:r>
      <w:hyperlink r:id="rId6">
        <w:r>
          <w:rPr>
            <w:b/>
            <w:i/>
            <w:color w:val="1579BA"/>
            <w:sz w:val="18"/>
          </w:rPr>
          <w:t xml:space="preserve">Cookie </w:t>
        </w:r>
      </w:hyperlink>
      <w:r>
        <w:rPr>
          <w:b/>
          <w:i/>
          <w:color w:val="545454"/>
          <w:sz w:val="18"/>
        </w:rPr>
        <w:t>Policies, so it is important that you read this agreement carefully before you create an account. We may update the terms from time to time, so you should check this page regularly for</w:t>
      </w:r>
      <w:r>
        <w:rPr>
          <w:b/>
          <w:i/>
          <w:color w:val="545454"/>
          <w:spacing w:val="-34"/>
          <w:sz w:val="18"/>
        </w:rPr>
        <w:t xml:space="preserve"> </w:t>
      </w:r>
      <w:r>
        <w:rPr>
          <w:b/>
          <w:i/>
          <w:color w:val="545454"/>
          <w:sz w:val="18"/>
        </w:rPr>
        <w:t>updates.</w:t>
      </w:r>
    </w:p>
    <w:p w:rsidR="00B11302" w:rsidRDefault="00B11302">
      <w:pPr>
        <w:pStyle w:val="BodyText"/>
        <w:rPr>
          <w:b/>
          <w:i/>
          <w:sz w:val="26"/>
        </w:rPr>
      </w:pPr>
    </w:p>
    <w:p w:rsidR="00B11302" w:rsidRDefault="00B11302">
      <w:pPr>
        <w:pStyle w:val="BodyText"/>
        <w:ind w:left="100" w:right="94"/>
      </w:pPr>
      <w:r>
        <w:rPr>
          <w:color w:val="545454"/>
        </w:rPr>
        <w:t xml:space="preserve">Welcome to Virtual Lightning Speed Singles Mixer, operated by Lightning Speed Events Group, LLC, in the case of users originating from within the </w:t>
      </w:r>
      <w:smartTag w:uri="urn:schemas-microsoft-com:office:smarttags" w:element="country-region">
        <w:r>
          <w:rPr>
            <w:color w:val="545454"/>
          </w:rPr>
          <w:t>United States</w:t>
        </w:r>
      </w:smartTag>
      <w:r>
        <w:rPr>
          <w:color w:val="545454"/>
        </w:rPr>
        <w:t xml:space="preserve"> and </w:t>
      </w:r>
      <w:smartTag w:uri="urn:schemas-microsoft-com:office:smarttags" w:element="place">
        <w:smartTag w:uri="urn:schemas-microsoft-com:office:smarttags" w:element="country-region">
          <w:r>
            <w:rPr>
              <w:color w:val="545454"/>
            </w:rPr>
            <w:t>Canada</w:t>
          </w:r>
        </w:smartTag>
      </w:smartTag>
      <w:r>
        <w:rPr>
          <w:color w:val="545454"/>
        </w:rPr>
        <w:t>. As used in this Agreement, the terms “VLSSM,” “us,” “we,” the “Company”, and “our” shall refer to Lightning Speed Events, LLC  as appropriate.</w:t>
      </w:r>
    </w:p>
    <w:p w:rsidR="00B11302" w:rsidRDefault="00B11302">
      <w:pPr>
        <w:pStyle w:val="BodyText"/>
        <w:spacing w:before="1"/>
        <w:rPr>
          <w:sz w:val="26"/>
        </w:rPr>
      </w:pPr>
    </w:p>
    <w:p w:rsidR="00B11302" w:rsidRDefault="00B11302">
      <w:pPr>
        <w:pStyle w:val="BodyText"/>
        <w:ind w:left="100" w:right="172"/>
      </w:pPr>
      <w:r>
        <w:rPr>
          <w:color w:val="545454"/>
        </w:rPr>
        <w:t>By accessing or using our Services on virtualdating.lightningspeedevents.com (the “Website”), or any other platforms or services Lightning Speed Events may offer (collectively, the “Service” or our “Services”), you agree to, and are bound by, these Terms of Use (the “Terms” or “Agreement”). This Agreement applies to anyone who accesses or uses our Services, regardless of registration or participating in our virtual video chat events.</w:t>
      </w:r>
    </w:p>
    <w:p w:rsidR="00B11302" w:rsidRDefault="00B11302">
      <w:pPr>
        <w:pStyle w:val="BodyText"/>
        <w:spacing w:before="1"/>
        <w:rPr>
          <w:sz w:val="26"/>
        </w:rPr>
      </w:pPr>
    </w:p>
    <w:p w:rsidR="00B11302" w:rsidRDefault="00B11302">
      <w:pPr>
        <w:pStyle w:val="BodyText"/>
        <w:ind w:left="100" w:right="94"/>
      </w:pPr>
      <w:r>
        <w:rPr>
          <w:color w:val="545454"/>
        </w:rPr>
        <w:t xml:space="preserve">Your use of our Services is also subject to the </w:t>
      </w:r>
      <w:hyperlink r:id="rId7">
        <w:r>
          <w:rPr>
            <w:color w:val="1579BA"/>
          </w:rPr>
          <w:t>Privacy Policy</w:t>
        </w:r>
        <w:r>
          <w:rPr>
            <w:color w:val="545454"/>
          </w:rPr>
          <w:t xml:space="preserve">, </w:t>
        </w:r>
      </w:hyperlink>
      <w:hyperlink r:id="rId8">
        <w:r>
          <w:rPr>
            <w:color w:val="1579BA"/>
          </w:rPr>
          <w:t>Cookie Policy</w:t>
        </w:r>
        <w:r>
          <w:rPr>
            <w:color w:val="545454"/>
          </w:rPr>
          <w:t xml:space="preserve">, </w:t>
        </w:r>
      </w:hyperlink>
      <w:r>
        <w:rPr>
          <w:color w:val="545454"/>
        </w:rPr>
        <w:t>and any terms disclosed and agreed to by you when you register for any of the virtual events (“Additional Terms Upon registration”), which are incorporated into this Agreement by reference. If you do not wish to be bound by this Agreement, do not use our Services.</w:t>
      </w:r>
    </w:p>
    <w:p w:rsidR="00B11302" w:rsidRDefault="00B11302">
      <w:pPr>
        <w:pStyle w:val="BodyText"/>
        <w:spacing w:before="2"/>
        <w:rPr>
          <w:sz w:val="26"/>
        </w:rPr>
      </w:pPr>
    </w:p>
    <w:p w:rsidR="00B11302" w:rsidRDefault="00B11302">
      <w:pPr>
        <w:pStyle w:val="BodyText"/>
        <w:ind w:left="100" w:right="172"/>
      </w:pPr>
      <w:r>
        <w:rPr>
          <w:color w:val="545454"/>
        </w:rPr>
        <w:t>We reserve the right to modify, amend, or change the Terms at any time. Notice of any material change will be posted on this page with an updated effective date. In certain circumstances, we may notify you of a change to the Terms via email or other means, as appropriate under the circumstances; however, you are responsible for regularly checking this page for notice of any changes. We agree that future changes will not be retroactive without your consent. Your continued use of our Services constitutes your acceptance of any change, and you will be legally bound by the updated Terms. If you do not accept a change to the terms, you should stop using our Services immediately.</w:t>
      </w:r>
    </w:p>
    <w:p w:rsidR="00B11302" w:rsidRDefault="00B11302">
      <w:pPr>
        <w:pStyle w:val="BodyText"/>
        <w:spacing w:before="3"/>
        <w:rPr>
          <w:sz w:val="26"/>
        </w:rPr>
      </w:pPr>
    </w:p>
    <w:p w:rsidR="00B11302" w:rsidRDefault="00B11302">
      <w:pPr>
        <w:pStyle w:val="Heading1"/>
        <w:numPr>
          <w:ilvl w:val="0"/>
          <w:numId w:val="3"/>
        </w:numPr>
        <w:tabs>
          <w:tab w:val="left" w:pos="372"/>
        </w:tabs>
        <w:ind w:left="371" w:hanging="272"/>
        <w:rPr>
          <w:color w:val="545454"/>
        </w:rPr>
      </w:pPr>
      <w:r>
        <w:rPr>
          <w:color w:val="545454"/>
        </w:rPr>
        <w:t>ACCOUNT ELIGIBILITY; YOUR</w:t>
      </w:r>
      <w:r>
        <w:rPr>
          <w:color w:val="545454"/>
          <w:spacing w:val="-1"/>
        </w:rPr>
        <w:t xml:space="preserve"> </w:t>
      </w:r>
      <w:r>
        <w:rPr>
          <w:color w:val="545454"/>
        </w:rPr>
        <w:t>RESPONSIBILITIES</w:t>
      </w:r>
    </w:p>
    <w:p w:rsidR="00B11302" w:rsidRDefault="00B11302">
      <w:pPr>
        <w:sectPr w:rsidR="00B11302">
          <w:type w:val="continuous"/>
          <w:pgSz w:w="12240" w:h="15840"/>
          <w:pgMar w:top="1500" w:right="1340" w:bottom="280" w:left="1340" w:header="720" w:footer="720" w:gutter="0"/>
          <w:cols w:space="720"/>
        </w:sectPr>
      </w:pPr>
    </w:p>
    <w:p w:rsidR="00B11302" w:rsidRDefault="00B11302">
      <w:pPr>
        <w:pStyle w:val="Heading3"/>
        <w:spacing w:before="79"/>
      </w:pPr>
      <w:r>
        <w:rPr>
          <w:color w:val="545454"/>
        </w:rPr>
        <w:t>Before you create an account on Virtual Lightning Speed Singles Mixer, make sure you are eligible to use our Services. This Section also details what you can and can’t do when using the Services, as well as the rights you grant Match.</w:t>
      </w:r>
    </w:p>
    <w:p w:rsidR="00B11302" w:rsidRDefault="00B11302">
      <w:pPr>
        <w:pStyle w:val="BodyText"/>
        <w:rPr>
          <w:b/>
          <w:i/>
          <w:sz w:val="26"/>
        </w:rPr>
      </w:pPr>
    </w:p>
    <w:p w:rsidR="00B11302" w:rsidRDefault="00B11302">
      <w:pPr>
        <w:ind w:left="100"/>
        <w:rPr>
          <w:b/>
          <w:sz w:val="18"/>
        </w:rPr>
      </w:pPr>
      <w:r>
        <w:rPr>
          <w:b/>
          <w:color w:val="545454"/>
          <w:sz w:val="18"/>
        </w:rPr>
        <w:t>By using our Services, you represent and warrant that:</w:t>
      </w:r>
    </w:p>
    <w:p w:rsidR="00B11302" w:rsidRDefault="00B11302">
      <w:pPr>
        <w:pStyle w:val="BodyText"/>
        <w:spacing w:before="3"/>
        <w:rPr>
          <w:b/>
          <w:sz w:val="26"/>
        </w:rPr>
      </w:pPr>
    </w:p>
    <w:p w:rsidR="00B11302" w:rsidRDefault="00B11302">
      <w:pPr>
        <w:pStyle w:val="ListParagraph"/>
        <w:numPr>
          <w:ilvl w:val="1"/>
          <w:numId w:val="3"/>
        </w:numPr>
        <w:tabs>
          <w:tab w:val="left" w:pos="552"/>
        </w:tabs>
        <w:ind w:hanging="361"/>
        <w:rPr>
          <w:sz w:val="18"/>
        </w:rPr>
      </w:pPr>
      <w:r>
        <w:rPr>
          <w:color w:val="545454"/>
          <w:sz w:val="18"/>
        </w:rPr>
        <w:t>You are at least 18 years</w:t>
      </w:r>
      <w:r>
        <w:rPr>
          <w:color w:val="545454"/>
          <w:spacing w:val="-4"/>
          <w:sz w:val="18"/>
        </w:rPr>
        <w:t xml:space="preserve"> </w:t>
      </w:r>
      <w:r>
        <w:rPr>
          <w:color w:val="545454"/>
          <w:sz w:val="18"/>
        </w:rPr>
        <w:t>old;</w:t>
      </w:r>
    </w:p>
    <w:p w:rsidR="00B11302" w:rsidRDefault="00B11302">
      <w:pPr>
        <w:pStyle w:val="ListParagraph"/>
        <w:numPr>
          <w:ilvl w:val="1"/>
          <w:numId w:val="3"/>
        </w:numPr>
        <w:tabs>
          <w:tab w:val="left" w:pos="552"/>
        </w:tabs>
        <w:spacing w:before="148"/>
        <w:ind w:hanging="361"/>
        <w:rPr>
          <w:sz w:val="18"/>
        </w:rPr>
      </w:pPr>
      <w:r>
        <w:rPr>
          <w:color w:val="545454"/>
          <w:sz w:val="18"/>
        </w:rPr>
        <w:t>You are legally qualified to enter a binding contract with</w:t>
      </w:r>
      <w:r>
        <w:rPr>
          <w:color w:val="545454"/>
          <w:spacing w:val="-11"/>
          <w:sz w:val="18"/>
        </w:rPr>
        <w:t xml:space="preserve"> </w:t>
      </w:r>
      <w:r>
        <w:rPr>
          <w:color w:val="545454"/>
          <w:sz w:val="18"/>
        </w:rPr>
        <w:t>VLSSM;</w:t>
      </w:r>
    </w:p>
    <w:p w:rsidR="00B11302" w:rsidRDefault="00B11302">
      <w:pPr>
        <w:pStyle w:val="ListParagraph"/>
        <w:numPr>
          <w:ilvl w:val="1"/>
          <w:numId w:val="3"/>
        </w:numPr>
        <w:tabs>
          <w:tab w:val="left" w:pos="552"/>
        </w:tabs>
        <w:spacing w:before="151"/>
        <w:ind w:hanging="361"/>
        <w:rPr>
          <w:sz w:val="18"/>
        </w:rPr>
      </w:pPr>
      <w:r>
        <w:rPr>
          <w:color w:val="545454"/>
          <w:sz w:val="18"/>
        </w:rPr>
        <w:t>You are single or separated from your</w:t>
      </w:r>
      <w:r>
        <w:rPr>
          <w:color w:val="545454"/>
          <w:spacing w:val="-2"/>
          <w:sz w:val="18"/>
        </w:rPr>
        <w:t xml:space="preserve"> </w:t>
      </w:r>
      <w:r>
        <w:rPr>
          <w:color w:val="545454"/>
          <w:sz w:val="18"/>
        </w:rPr>
        <w:t>spouse;</w:t>
      </w:r>
    </w:p>
    <w:p w:rsidR="00B11302" w:rsidRDefault="00B11302">
      <w:pPr>
        <w:pStyle w:val="ListParagraph"/>
        <w:numPr>
          <w:ilvl w:val="1"/>
          <w:numId w:val="3"/>
        </w:numPr>
        <w:tabs>
          <w:tab w:val="left" w:pos="552"/>
        </w:tabs>
        <w:spacing w:before="150"/>
        <w:ind w:right="1366"/>
        <w:rPr>
          <w:sz w:val="18"/>
        </w:rPr>
      </w:pPr>
      <w:r>
        <w:rPr>
          <w:color w:val="545454"/>
          <w:sz w:val="18"/>
        </w:rPr>
        <w:t>You are not located in a country that is subject to a U.S. Government embargo, or that has</w:t>
      </w:r>
      <w:r>
        <w:rPr>
          <w:color w:val="545454"/>
          <w:spacing w:val="-36"/>
          <w:sz w:val="18"/>
        </w:rPr>
        <w:t xml:space="preserve"> </w:t>
      </w:r>
      <w:r>
        <w:rPr>
          <w:color w:val="545454"/>
          <w:sz w:val="18"/>
        </w:rPr>
        <w:t>been designated by the U.S. Government as a “terrorist supporting”</w:t>
      </w:r>
      <w:r>
        <w:rPr>
          <w:color w:val="545454"/>
          <w:spacing w:val="-11"/>
          <w:sz w:val="18"/>
        </w:rPr>
        <w:t xml:space="preserve"> </w:t>
      </w:r>
      <w:r>
        <w:rPr>
          <w:color w:val="545454"/>
          <w:sz w:val="18"/>
        </w:rPr>
        <w:t>country;</w:t>
      </w:r>
    </w:p>
    <w:p w:rsidR="00B11302" w:rsidRDefault="00B11302">
      <w:pPr>
        <w:pStyle w:val="ListParagraph"/>
        <w:numPr>
          <w:ilvl w:val="1"/>
          <w:numId w:val="3"/>
        </w:numPr>
        <w:tabs>
          <w:tab w:val="left" w:pos="552"/>
        </w:tabs>
        <w:spacing w:before="150"/>
        <w:ind w:hanging="361"/>
        <w:rPr>
          <w:sz w:val="18"/>
        </w:rPr>
      </w:pPr>
      <w:r>
        <w:rPr>
          <w:color w:val="545454"/>
          <w:sz w:val="18"/>
        </w:rPr>
        <w:t xml:space="preserve">You are not on any list of individuals prohibited from conducting business with </w:t>
      </w:r>
      <w:r>
        <w:rPr>
          <w:color w:val="545454"/>
          <w:spacing w:val="2"/>
          <w:sz w:val="18"/>
        </w:rPr>
        <w:t xml:space="preserve">the </w:t>
      </w:r>
      <w:smartTag w:uri="urn:schemas-microsoft-com:office:smarttags" w:element="place">
        <w:smartTag w:uri="urn:schemas-microsoft-com:office:smarttags" w:element="country-region">
          <w:r>
            <w:rPr>
              <w:color w:val="545454"/>
              <w:sz w:val="18"/>
            </w:rPr>
            <w:t>United</w:t>
          </w:r>
          <w:r>
            <w:rPr>
              <w:color w:val="545454"/>
              <w:spacing w:val="-21"/>
              <w:sz w:val="18"/>
            </w:rPr>
            <w:t xml:space="preserve"> </w:t>
          </w:r>
          <w:r>
            <w:rPr>
              <w:color w:val="545454"/>
              <w:sz w:val="18"/>
            </w:rPr>
            <w:t>States</w:t>
          </w:r>
        </w:smartTag>
      </w:smartTag>
      <w:r>
        <w:rPr>
          <w:color w:val="545454"/>
          <w:sz w:val="18"/>
        </w:rPr>
        <w:t>;</w:t>
      </w:r>
    </w:p>
    <w:p w:rsidR="00B11302" w:rsidRDefault="00B11302">
      <w:pPr>
        <w:pStyle w:val="ListParagraph"/>
        <w:numPr>
          <w:ilvl w:val="1"/>
          <w:numId w:val="3"/>
        </w:numPr>
        <w:tabs>
          <w:tab w:val="left" w:pos="552"/>
        </w:tabs>
        <w:spacing w:before="151"/>
        <w:ind w:hanging="361"/>
        <w:rPr>
          <w:sz w:val="18"/>
        </w:rPr>
      </w:pPr>
      <w:r>
        <w:rPr>
          <w:color w:val="545454"/>
          <w:sz w:val="18"/>
        </w:rPr>
        <w:t>You are not prohibited by law from using our</w:t>
      </w:r>
      <w:r>
        <w:rPr>
          <w:color w:val="545454"/>
          <w:spacing w:val="-11"/>
          <w:sz w:val="18"/>
        </w:rPr>
        <w:t xml:space="preserve"> </w:t>
      </w:r>
      <w:r>
        <w:rPr>
          <w:color w:val="545454"/>
          <w:sz w:val="18"/>
        </w:rPr>
        <w:t>services;</w:t>
      </w:r>
    </w:p>
    <w:p w:rsidR="00B11302" w:rsidRDefault="00B11302">
      <w:pPr>
        <w:pStyle w:val="ListParagraph"/>
        <w:numPr>
          <w:ilvl w:val="1"/>
          <w:numId w:val="3"/>
        </w:numPr>
        <w:tabs>
          <w:tab w:val="left" w:pos="552"/>
        </w:tabs>
        <w:spacing w:before="149"/>
        <w:ind w:right="1064"/>
        <w:rPr>
          <w:sz w:val="18"/>
        </w:rPr>
      </w:pPr>
      <w:r>
        <w:rPr>
          <w:color w:val="545454"/>
          <w:sz w:val="18"/>
        </w:rPr>
        <w:t>You</w:t>
      </w:r>
      <w:r>
        <w:rPr>
          <w:color w:val="545454"/>
          <w:spacing w:val="-2"/>
          <w:sz w:val="18"/>
        </w:rPr>
        <w:t xml:space="preserve"> </w:t>
      </w:r>
      <w:r>
        <w:rPr>
          <w:color w:val="545454"/>
          <w:sz w:val="18"/>
        </w:rPr>
        <w:t>have</w:t>
      </w:r>
      <w:r>
        <w:rPr>
          <w:color w:val="545454"/>
          <w:spacing w:val="-1"/>
          <w:sz w:val="18"/>
        </w:rPr>
        <w:t xml:space="preserve"> </w:t>
      </w:r>
      <w:r>
        <w:rPr>
          <w:color w:val="545454"/>
          <w:sz w:val="18"/>
        </w:rPr>
        <w:t>not</w:t>
      </w:r>
      <w:r>
        <w:rPr>
          <w:color w:val="545454"/>
          <w:spacing w:val="-2"/>
          <w:sz w:val="18"/>
        </w:rPr>
        <w:t xml:space="preserve"> </w:t>
      </w:r>
      <w:r>
        <w:rPr>
          <w:color w:val="545454"/>
          <w:sz w:val="18"/>
        </w:rPr>
        <w:t>have been</w:t>
      </w:r>
      <w:r>
        <w:rPr>
          <w:color w:val="545454"/>
          <w:spacing w:val="-1"/>
          <w:sz w:val="18"/>
        </w:rPr>
        <w:t xml:space="preserve"> </w:t>
      </w:r>
      <w:r>
        <w:rPr>
          <w:color w:val="545454"/>
          <w:sz w:val="18"/>
        </w:rPr>
        <w:t>convicted</w:t>
      </w:r>
      <w:r>
        <w:rPr>
          <w:color w:val="545454"/>
          <w:spacing w:val="-3"/>
          <w:sz w:val="18"/>
        </w:rPr>
        <w:t xml:space="preserve"> </w:t>
      </w:r>
      <w:r>
        <w:rPr>
          <w:color w:val="545454"/>
          <w:sz w:val="18"/>
        </w:rPr>
        <w:t>of</w:t>
      </w:r>
      <w:r>
        <w:rPr>
          <w:color w:val="545454"/>
          <w:spacing w:val="-2"/>
          <w:sz w:val="18"/>
        </w:rPr>
        <w:t xml:space="preserve"> </w:t>
      </w:r>
      <w:r>
        <w:rPr>
          <w:color w:val="545454"/>
          <w:sz w:val="18"/>
        </w:rPr>
        <w:t>or</w:t>
      </w:r>
      <w:r>
        <w:rPr>
          <w:color w:val="545454"/>
          <w:spacing w:val="-3"/>
          <w:sz w:val="18"/>
        </w:rPr>
        <w:t xml:space="preserve"> </w:t>
      </w:r>
      <w:r>
        <w:rPr>
          <w:color w:val="545454"/>
          <w:sz w:val="18"/>
        </w:rPr>
        <w:t>pled</w:t>
      </w:r>
      <w:r>
        <w:rPr>
          <w:color w:val="545454"/>
          <w:spacing w:val="-2"/>
          <w:sz w:val="18"/>
        </w:rPr>
        <w:t xml:space="preserve"> </w:t>
      </w:r>
      <w:r>
        <w:rPr>
          <w:color w:val="545454"/>
          <w:sz w:val="18"/>
        </w:rPr>
        <w:t>no</w:t>
      </w:r>
      <w:r>
        <w:rPr>
          <w:color w:val="545454"/>
          <w:spacing w:val="-3"/>
          <w:sz w:val="18"/>
        </w:rPr>
        <w:t xml:space="preserve"> </w:t>
      </w:r>
      <w:r>
        <w:rPr>
          <w:color w:val="545454"/>
          <w:sz w:val="18"/>
        </w:rPr>
        <w:t>contest</w:t>
      </w:r>
      <w:r>
        <w:rPr>
          <w:color w:val="545454"/>
          <w:spacing w:val="-2"/>
          <w:sz w:val="18"/>
        </w:rPr>
        <w:t xml:space="preserve"> </w:t>
      </w:r>
      <w:r>
        <w:rPr>
          <w:color w:val="545454"/>
          <w:sz w:val="18"/>
        </w:rPr>
        <w:t>to</w:t>
      </w:r>
      <w:r>
        <w:rPr>
          <w:color w:val="545454"/>
          <w:spacing w:val="-3"/>
          <w:sz w:val="18"/>
        </w:rPr>
        <w:t xml:space="preserve"> </w:t>
      </w:r>
      <w:r>
        <w:rPr>
          <w:color w:val="545454"/>
          <w:sz w:val="18"/>
        </w:rPr>
        <w:t>a</w:t>
      </w:r>
      <w:r>
        <w:rPr>
          <w:color w:val="545454"/>
          <w:spacing w:val="-4"/>
          <w:sz w:val="18"/>
        </w:rPr>
        <w:t xml:space="preserve"> </w:t>
      </w:r>
      <w:r>
        <w:rPr>
          <w:color w:val="545454"/>
          <w:sz w:val="18"/>
        </w:rPr>
        <w:t>felony</w:t>
      </w:r>
      <w:r>
        <w:rPr>
          <w:color w:val="545454"/>
          <w:spacing w:val="-3"/>
          <w:sz w:val="18"/>
        </w:rPr>
        <w:t xml:space="preserve"> </w:t>
      </w:r>
      <w:r>
        <w:rPr>
          <w:color w:val="545454"/>
          <w:sz w:val="18"/>
        </w:rPr>
        <w:t>or</w:t>
      </w:r>
      <w:r>
        <w:rPr>
          <w:color w:val="545454"/>
          <w:spacing w:val="-3"/>
          <w:sz w:val="18"/>
        </w:rPr>
        <w:t xml:space="preserve"> </w:t>
      </w:r>
      <w:r>
        <w:rPr>
          <w:color w:val="545454"/>
          <w:sz w:val="18"/>
        </w:rPr>
        <w:t>indictable</w:t>
      </w:r>
      <w:r>
        <w:rPr>
          <w:color w:val="545454"/>
          <w:spacing w:val="-2"/>
          <w:sz w:val="18"/>
        </w:rPr>
        <w:t xml:space="preserve"> </w:t>
      </w:r>
      <w:r>
        <w:rPr>
          <w:color w:val="545454"/>
          <w:sz w:val="18"/>
        </w:rPr>
        <w:t>offense</w:t>
      </w:r>
      <w:r>
        <w:rPr>
          <w:color w:val="545454"/>
          <w:spacing w:val="-1"/>
          <w:sz w:val="18"/>
        </w:rPr>
        <w:t xml:space="preserve"> </w:t>
      </w:r>
      <w:r>
        <w:rPr>
          <w:color w:val="545454"/>
          <w:sz w:val="18"/>
        </w:rPr>
        <w:t>(or</w:t>
      </w:r>
      <w:r>
        <w:rPr>
          <w:color w:val="545454"/>
          <w:spacing w:val="-5"/>
          <w:sz w:val="18"/>
        </w:rPr>
        <w:t xml:space="preserve"> </w:t>
      </w:r>
      <w:r>
        <w:rPr>
          <w:color w:val="545454"/>
          <w:sz w:val="18"/>
        </w:rPr>
        <w:t>crime</w:t>
      </w:r>
      <w:r>
        <w:rPr>
          <w:color w:val="545454"/>
          <w:spacing w:val="-1"/>
          <w:sz w:val="18"/>
        </w:rPr>
        <w:t xml:space="preserve"> </w:t>
      </w:r>
      <w:r>
        <w:rPr>
          <w:color w:val="545454"/>
          <w:sz w:val="18"/>
        </w:rPr>
        <w:t>of similar severity), a sex crime, or any crime involving</w:t>
      </w:r>
      <w:r>
        <w:rPr>
          <w:color w:val="545454"/>
          <w:spacing w:val="-15"/>
          <w:sz w:val="18"/>
        </w:rPr>
        <w:t xml:space="preserve"> </w:t>
      </w:r>
      <w:r>
        <w:rPr>
          <w:color w:val="545454"/>
          <w:sz w:val="18"/>
        </w:rPr>
        <w:t>violence;</w:t>
      </w:r>
    </w:p>
    <w:p w:rsidR="00B11302" w:rsidRDefault="00B11302">
      <w:pPr>
        <w:pStyle w:val="ListParagraph"/>
        <w:numPr>
          <w:ilvl w:val="1"/>
          <w:numId w:val="3"/>
        </w:numPr>
        <w:tabs>
          <w:tab w:val="left" w:pos="552"/>
        </w:tabs>
        <w:spacing w:before="150"/>
        <w:ind w:hanging="361"/>
        <w:rPr>
          <w:sz w:val="18"/>
        </w:rPr>
      </w:pPr>
      <w:r>
        <w:rPr>
          <w:color w:val="545454"/>
          <w:sz w:val="18"/>
        </w:rPr>
        <w:t>You are not required to register as a sex offender with any state, federal or local sex offender</w:t>
      </w:r>
      <w:r>
        <w:rPr>
          <w:color w:val="545454"/>
          <w:spacing w:val="-31"/>
          <w:sz w:val="18"/>
        </w:rPr>
        <w:t xml:space="preserve"> </w:t>
      </w:r>
      <w:r>
        <w:rPr>
          <w:color w:val="545454"/>
          <w:sz w:val="18"/>
        </w:rPr>
        <w:t>registry;</w:t>
      </w:r>
    </w:p>
    <w:p w:rsidR="00B11302" w:rsidRDefault="00B11302">
      <w:pPr>
        <w:pStyle w:val="ListParagraph"/>
        <w:numPr>
          <w:ilvl w:val="1"/>
          <w:numId w:val="3"/>
        </w:numPr>
        <w:tabs>
          <w:tab w:val="left" w:pos="552"/>
        </w:tabs>
        <w:spacing w:before="151"/>
        <w:ind w:hanging="361"/>
        <w:rPr>
          <w:sz w:val="18"/>
        </w:rPr>
      </w:pPr>
      <w:r>
        <w:rPr>
          <w:color w:val="545454"/>
          <w:sz w:val="18"/>
        </w:rPr>
        <w:t>You do not have more than one account on our Services;</w:t>
      </w:r>
      <w:r>
        <w:rPr>
          <w:color w:val="545454"/>
          <w:spacing w:val="-9"/>
          <w:sz w:val="18"/>
        </w:rPr>
        <w:t xml:space="preserve"> </w:t>
      </w:r>
      <w:r>
        <w:rPr>
          <w:color w:val="545454"/>
          <w:sz w:val="18"/>
        </w:rPr>
        <w:t>and</w:t>
      </w:r>
    </w:p>
    <w:p w:rsidR="00B11302" w:rsidRDefault="00B11302">
      <w:pPr>
        <w:pStyle w:val="ListParagraph"/>
        <w:numPr>
          <w:ilvl w:val="1"/>
          <w:numId w:val="3"/>
        </w:numPr>
        <w:tabs>
          <w:tab w:val="left" w:pos="552"/>
        </w:tabs>
        <w:spacing w:before="150"/>
        <w:ind w:right="977"/>
        <w:rPr>
          <w:sz w:val="18"/>
        </w:rPr>
      </w:pPr>
      <w:r>
        <w:rPr>
          <w:color w:val="545454"/>
          <w:sz w:val="18"/>
        </w:rPr>
        <w:t>You</w:t>
      </w:r>
      <w:r>
        <w:rPr>
          <w:color w:val="545454"/>
          <w:spacing w:val="-3"/>
          <w:sz w:val="18"/>
        </w:rPr>
        <w:t xml:space="preserve"> </w:t>
      </w:r>
      <w:r>
        <w:rPr>
          <w:color w:val="545454"/>
          <w:sz w:val="18"/>
        </w:rPr>
        <w:t>have</w:t>
      </w:r>
      <w:r>
        <w:rPr>
          <w:color w:val="545454"/>
          <w:spacing w:val="-2"/>
          <w:sz w:val="18"/>
        </w:rPr>
        <w:t xml:space="preserve"> </w:t>
      </w:r>
      <w:r>
        <w:rPr>
          <w:color w:val="545454"/>
          <w:sz w:val="18"/>
        </w:rPr>
        <w:t>not</w:t>
      </w:r>
      <w:r>
        <w:rPr>
          <w:color w:val="545454"/>
          <w:spacing w:val="-2"/>
          <w:sz w:val="18"/>
        </w:rPr>
        <w:t xml:space="preserve"> </w:t>
      </w:r>
      <w:r>
        <w:rPr>
          <w:color w:val="545454"/>
          <w:sz w:val="18"/>
        </w:rPr>
        <w:t>previously</w:t>
      </w:r>
      <w:r>
        <w:rPr>
          <w:color w:val="545454"/>
          <w:spacing w:val="-4"/>
          <w:sz w:val="18"/>
        </w:rPr>
        <w:t xml:space="preserve"> </w:t>
      </w:r>
      <w:r>
        <w:rPr>
          <w:color w:val="545454"/>
          <w:sz w:val="18"/>
        </w:rPr>
        <w:t>been</w:t>
      </w:r>
      <w:r>
        <w:rPr>
          <w:color w:val="545454"/>
          <w:spacing w:val="-4"/>
          <w:sz w:val="18"/>
        </w:rPr>
        <w:t xml:space="preserve"> </w:t>
      </w:r>
      <w:r>
        <w:rPr>
          <w:color w:val="545454"/>
          <w:sz w:val="18"/>
        </w:rPr>
        <w:t>removed</w:t>
      </w:r>
      <w:r>
        <w:rPr>
          <w:color w:val="545454"/>
          <w:spacing w:val="-4"/>
          <w:sz w:val="18"/>
        </w:rPr>
        <w:t xml:space="preserve"> </w:t>
      </w:r>
      <w:r>
        <w:rPr>
          <w:color w:val="545454"/>
          <w:sz w:val="18"/>
        </w:rPr>
        <w:t>from</w:t>
      </w:r>
      <w:r>
        <w:rPr>
          <w:color w:val="545454"/>
          <w:spacing w:val="-3"/>
          <w:sz w:val="18"/>
        </w:rPr>
        <w:t xml:space="preserve"> </w:t>
      </w:r>
      <w:r>
        <w:rPr>
          <w:color w:val="545454"/>
          <w:sz w:val="18"/>
        </w:rPr>
        <w:t>our</w:t>
      </w:r>
      <w:r>
        <w:rPr>
          <w:color w:val="545454"/>
          <w:spacing w:val="-2"/>
          <w:sz w:val="18"/>
        </w:rPr>
        <w:t xml:space="preserve"> </w:t>
      </w:r>
      <w:r>
        <w:rPr>
          <w:color w:val="545454"/>
          <w:sz w:val="18"/>
        </w:rPr>
        <w:t>Services</w:t>
      </w:r>
      <w:r>
        <w:rPr>
          <w:color w:val="545454"/>
          <w:spacing w:val="-1"/>
          <w:sz w:val="18"/>
        </w:rPr>
        <w:t xml:space="preserve"> </w:t>
      </w:r>
      <w:r>
        <w:rPr>
          <w:color w:val="545454"/>
          <w:sz w:val="18"/>
        </w:rPr>
        <w:t>by</w:t>
      </w:r>
      <w:r>
        <w:rPr>
          <w:color w:val="545454"/>
          <w:spacing w:val="-6"/>
          <w:sz w:val="18"/>
        </w:rPr>
        <w:t xml:space="preserve"> </w:t>
      </w:r>
      <w:r>
        <w:rPr>
          <w:color w:val="545454"/>
          <w:sz w:val="18"/>
        </w:rPr>
        <w:t>us,</w:t>
      </w:r>
      <w:r>
        <w:rPr>
          <w:color w:val="545454"/>
          <w:spacing w:val="-2"/>
          <w:sz w:val="18"/>
        </w:rPr>
        <w:t xml:space="preserve"> </w:t>
      </w:r>
      <w:r>
        <w:rPr>
          <w:color w:val="545454"/>
          <w:sz w:val="18"/>
        </w:rPr>
        <w:t>unless</w:t>
      </w:r>
      <w:r>
        <w:rPr>
          <w:color w:val="545454"/>
          <w:spacing w:val="-1"/>
          <w:sz w:val="18"/>
        </w:rPr>
        <w:t xml:space="preserve"> </w:t>
      </w:r>
      <w:r>
        <w:rPr>
          <w:color w:val="545454"/>
          <w:sz w:val="18"/>
        </w:rPr>
        <w:t>you</w:t>
      </w:r>
      <w:r>
        <w:rPr>
          <w:color w:val="545454"/>
          <w:spacing w:val="-3"/>
          <w:sz w:val="18"/>
        </w:rPr>
        <w:t xml:space="preserve"> </w:t>
      </w:r>
      <w:r>
        <w:rPr>
          <w:color w:val="545454"/>
          <w:sz w:val="18"/>
        </w:rPr>
        <w:t>have</w:t>
      </w:r>
      <w:r>
        <w:rPr>
          <w:color w:val="545454"/>
          <w:spacing w:val="-2"/>
          <w:sz w:val="18"/>
        </w:rPr>
        <w:t xml:space="preserve"> </w:t>
      </w:r>
      <w:r>
        <w:rPr>
          <w:color w:val="545454"/>
          <w:sz w:val="18"/>
        </w:rPr>
        <w:t>our</w:t>
      </w:r>
      <w:r>
        <w:rPr>
          <w:color w:val="545454"/>
          <w:spacing w:val="-2"/>
          <w:sz w:val="18"/>
        </w:rPr>
        <w:t xml:space="preserve"> </w:t>
      </w:r>
      <w:r>
        <w:rPr>
          <w:color w:val="545454"/>
          <w:sz w:val="18"/>
        </w:rPr>
        <w:t>express</w:t>
      </w:r>
      <w:r>
        <w:rPr>
          <w:color w:val="545454"/>
          <w:spacing w:val="-1"/>
          <w:sz w:val="18"/>
        </w:rPr>
        <w:t xml:space="preserve"> </w:t>
      </w:r>
      <w:r>
        <w:rPr>
          <w:color w:val="545454"/>
          <w:sz w:val="18"/>
        </w:rPr>
        <w:t>written permission to create a new</w:t>
      </w:r>
      <w:r>
        <w:rPr>
          <w:color w:val="545454"/>
          <w:spacing w:val="-10"/>
          <w:sz w:val="18"/>
        </w:rPr>
        <w:t xml:space="preserve"> </w:t>
      </w:r>
      <w:r>
        <w:rPr>
          <w:color w:val="545454"/>
          <w:sz w:val="18"/>
        </w:rPr>
        <w:t>account.</w:t>
      </w:r>
    </w:p>
    <w:p w:rsidR="00B11302" w:rsidRDefault="00B11302">
      <w:pPr>
        <w:pStyle w:val="BodyText"/>
        <w:spacing w:before="2"/>
        <w:rPr>
          <w:sz w:val="26"/>
        </w:rPr>
      </w:pPr>
    </w:p>
    <w:p w:rsidR="00B11302" w:rsidRDefault="00B11302">
      <w:pPr>
        <w:pStyle w:val="BodyText"/>
        <w:ind w:left="100"/>
      </w:pPr>
      <w:r>
        <w:rPr>
          <w:color w:val="545454"/>
        </w:rPr>
        <w:t>If at any time you cease to meet these requirements, you must immediately delete your account.</w:t>
      </w:r>
    </w:p>
    <w:p w:rsidR="00B11302" w:rsidRDefault="00B11302">
      <w:pPr>
        <w:pStyle w:val="BodyText"/>
        <w:spacing w:before="1"/>
        <w:rPr>
          <w:sz w:val="26"/>
        </w:rPr>
      </w:pPr>
    </w:p>
    <w:p w:rsidR="00B11302" w:rsidRDefault="00B11302">
      <w:pPr>
        <w:ind w:left="100"/>
        <w:rPr>
          <w:b/>
          <w:sz w:val="18"/>
        </w:rPr>
      </w:pPr>
      <w:r>
        <w:rPr>
          <w:b/>
          <w:color w:val="545454"/>
          <w:sz w:val="18"/>
        </w:rPr>
        <w:t>You agree to:</w:t>
      </w:r>
    </w:p>
    <w:p w:rsidR="00B11302" w:rsidRDefault="00B11302">
      <w:pPr>
        <w:pStyle w:val="BodyText"/>
        <w:spacing w:before="1"/>
        <w:rPr>
          <w:b/>
          <w:sz w:val="26"/>
        </w:rPr>
      </w:pPr>
    </w:p>
    <w:p w:rsidR="00B11302" w:rsidRDefault="00B11302">
      <w:pPr>
        <w:pStyle w:val="ListParagraph"/>
        <w:numPr>
          <w:ilvl w:val="0"/>
          <w:numId w:val="2"/>
        </w:numPr>
        <w:tabs>
          <w:tab w:val="left" w:pos="552"/>
        </w:tabs>
        <w:spacing w:before="1"/>
        <w:ind w:hanging="361"/>
        <w:rPr>
          <w:sz w:val="18"/>
        </w:rPr>
      </w:pPr>
      <w:r>
        <w:rPr>
          <w:color w:val="545454"/>
          <w:sz w:val="18"/>
        </w:rPr>
        <w:t>Comply with these Terms, and check this page from time to time to ensure you are aware of any</w:t>
      </w:r>
      <w:r>
        <w:rPr>
          <w:color w:val="545454"/>
          <w:spacing w:val="-31"/>
          <w:sz w:val="18"/>
        </w:rPr>
        <w:t xml:space="preserve"> </w:t>
      </w:r>
      <w:r>
        <w:rPr>
          <w:color w:val="545454"/>
          <w:sz w:val="18"/>
        </w:rPr>
        <w:t>change;</w:t>
      </w:r>
    </w:p>
    <w:p w:rsidR="00B11302" w:rsidRDefault="00B11302">
      <w:pPr>
        <w:pStyle w:val="ListParagraph"/>
        <w:numPr>
          <w:ilvl w:val="0"/>
          <w:numId w:val="2"/>
        </w:numPr>
        <w:tabs>
          <w:tab w:val="left" w:pos="552"/>
        </w:tabs>
        <w:spacing w:before="150" w:line="232" w:lineRule="auto"/>
        <w:ind w:right="729"/>
        <w:rPr>
          <w:sz w:val="18"/>
        </w:rPr>
      </w:pPr>
      <w:r>
        <w:rPr>
          <w:color w:val="545454"/>
          <w:sz w:val="18"/>
        </w:rPr>
        <w:t>Comply with all applicable laws, including without limitation, privacy laws, intellectual property laws, anti- spam laws, and regulatory</w:t>
      </w:r>
      <w:r>
        <w:rPr>
          <w:color w:val="545454"/>
          <w:spacing w:val="-2"/>
          <w:sz w:val="18"/>
        </w:rPr>
        <w:t xml:space="preserve"> </w:t>
      </w:r>
      <w:r>
        <w:rPr>
          <w:color w:val="545454"/>
          <w:sz w:val="18"/>
        </w:rPr>
        <w:t>requirements;</w:t>
      </w:r>
    </w:p>
    <w:p w:rsidR="00B11302" w:rsidRDefault="00B11302">
      <w:pPr>
        <w:pStyle w:val="ListParagraph"/>
        <w:numPr>
          <w:ilvl w:val="0"/>
          <w:numId w:val="2"/>
        </w:numPr>
        <w:tabs>
          <w:tab w:val="left" w:pos="552"/>
        </w:tabs>
        <w:spacing w:before="151"/>
        <w:ind w:hanging="361"/>
        <w:rPr>
          <w:sz w:val="18"/>
        </w:rPr>
      </w:pPr>
      <w:r>
        <w:rPr>
          <w:color w:val="545454"/>
          <w:sz w:val="18"/>
        </w:rPr>
        <w:t>Use the latest version of the Website;</w:t>
      </w:r>
    </w:p>
    <w:p w:rsidR="00B11302" w:rsidRDefault="00B11302">
      <w:pPr>
        <w:pStyle w:val="ListParagraph"/>
        <w:numPr>
          <w:ilvl w:val="0"/>
          <w:numId w:val="2"/>
        </w:numPr>
        <w:tabs>
          <w:tab w:val="left" w:pos="552"/>
        </w:tabs>
        <w:spacing w:before="146"/>
        <w:ind w:hanging="361"/>
        <w:rPr>
          <w:sz w:val="18"/>
        </w:rPr>
      </w:pPr>
      <w:r>
        <w:rPr>
          <w:color w:val="545454"/>
          <w:sz w:val="18"/>
        </w:rPr>
        <w:t>Treat other users in a courteous and respectful manner, both on and off our</w:t>
      </w:r>
      <w:r>
        <w:rPr>
          <w:color w:val="545454"/>
          <w:spacing w:val="-10"/>
          <w:sz w:val="18"/>
        </w:rPr>
        <w:t xml:space="preserve"> </w:t>
      </w:r>
      <w:r>
        <w:rPr>
          <w:color w:val="545454"/>
          <w:sz w:val="18"/>
        </w:rPr>
        <w:t>Services;</w:t>
      </w:r>
    </w:p>
    <w:p w:rsidR="00B11302" w:rsidRDefault="00B11302">
      <w:pPr>
        <w:pStyle w:val="ListParagraph"/>
        <w:numPr>
          <w:ilvl w:val="0"/>
          <w:numId w:val="2"/>
        </w:numPr>
        <w:tabs>
          <w:tab w:val="left" w:pos="552"/>
        </w:tabs>
        <w:spacing w:before="144"/>
        <w:ind w:hanging="361"/>
        <w:rPr>
          <w:sz w:val="18"/>
        </w:rPr>
      </w:pPr>
      <w:r>
        <w:rPr>
          <w:color w:val="545454"/>
          <w:sz w:val="18"/>
        </w:rPr>
        <w:t>Be respectful when communicating with any of our customer care representatives or other</w:t>
      </w:r>
      <w:r>
        <w:rPr>
          <w:color w:val="545454"/>
          <w:spacing w:val="-23"/>
          <w:sz w:val="18"/>
        </w:rPr>
        <w:t xml:space="preserve"> </w:t>
      </w:r>
      <w:r>
        <w:rPr>
          <w:color w:val="545454"/>
          <w:sz w:val="18"/>
        </w:rPr>
        <w:t>employees;</w:t>
      </w:r>
    </w:p>
    <w:p w:rsidR="00B11302" w:rsidRDefault="00B11302">
      <w:pPr>
        <w:pStyle w:val="ListParagraph"/>
        <w:numPr>
          <w:ilvl w:val="0"/>
          <w:numId w:val="2"/>
        </w:numPr>
        <w:tabs>
          <w:tab w:val="left" w:pos="552"/>
        </w:tabs>
        <w:spacing w:before="150" w:line="232" w:lineRule="auto"/>
        <w:ind w:right="1488"/>
        <w:rPr>
          <w:sz w:val="18"/>
        </w:rPr>
      </w:pPr>
      <w:r>
        <w:rPr>
          <w:color w:val="545454"/>
          <w:sz w:val="18"/>
        </w:rPr>
        <w:t>Maintain</w:t>
      </w:r>
      <w:r>
        <w:rPr>
          <w:color w:val="545454"/>
          <w:spacing w:val="-3"/>
          <w:sz w:val="18"/>
        </w:rPr>
        <w:t xml:space="preserve"> </w:t>
      </w:r>
      <w:r>
        <w:rPr>
          <w:color w:val="545454"/>
          <w:sz w:val="18"/>
        </w:rPr>
        <w:t>a</w:t>
      </w:r>
      <w:r>
        <w:rPr>
          <w:color w:val="545454"/>
          <w:spacing w:val="-4"/>
          <w:sz w:val="18"/>
        </w:rPr>
        <w:t xml:space="preserve"> </w:t>
      </w:r>
      <w:r>
        <w:rPr>
          <w:color w:val="545454"/>
          <w:sz w:val="18"/>
        </w:rPr>
        <w:t>strong</w:t>
      </w:r>
      <w:r>
        <w:rPr>
          <w:color w:val="545454"/>
          <w:spacing w:val="-2"/>
          <w:sz w:val="18"/>
        </w:rPr>
        <w:t xml:space="preserve"> </w:t>
      </w:r>
      <w:r>
        <w:rPr>
          <w:color w:val="545454"/>
          <w:sz w:val="18"/>
        </w:rPr>
        <w:t>password</w:t>
      </w:r>
      <w:r>
        <w:rPr>
          <w:color w:val="545454"/>
          <w:spacing w:val="-3"/>
          <w:sz w:val="18"/>
        </w:rPr>
        <w:t xml:space="preserve"> </w:t>
      </w:r>
      <w:r>
        <w:rPr>
          <w:color w:val="545454"/>
          <w:sz w:val="18"/>
        </w:rPr>
        <w:t>and</w:t>
      </w:r>
      <w:r>
        <w:rPr>
          <w:color w:val="545454"/>
          <w:spacing w:val="-2"/>
          <w:sz w:val="18"/>
        </w:rPr>
        <w:t xml:space="preserve"> </w:t>
      </w:r>
      <w:r>
        <w:rPr>
          <w:color w:val="545454"/>
          <w:sz w:val="18"/>
        </w:rPr>
        <w:t>take</w:t>
      </w:r>
      <w:r>
        <w:rPr>
          <w:color w:val="545454"/>
          <w:spacing w:val="-2"/>
          <w:sz w:val="18"/>
        </w:rPr>
        <w:t xml:space="preserve"> </w:t>
      </w:r>
      <w:r>
        <w:rPr>
          <w:color w:val="545454"/>
          <w:sz w:val="18"/>
        </w:rPr>
        <w:t>reasonable</w:t>
      </w:r>
      <w:r>
        <w:rPr>
          <w:color w:val="545454"/>
          <w:spacing w:val="-3"/>
          <w:sz w:val="18"/>
        </w:rPr>
        <w:t xml:space="preserve"> </w:t>
      </w:r>
      <w:r>
        <w:rPr>
          <w:color w:val="545454"/>
          <w:sz w:val="18"/>
        </w:rPr>
        <w:t>measures</w:t>
      </w:r>
      <w:r>
        <w:rPr>
          <w:color w:val="545454"/>
          <w:spacing w:val="-1"/>
          <w:sz w:val="18"/>
        </w:rPr>
        <w:t xml:space="preserve"> </w:t>
      </w:r>
      <w:r>
        <w:rPr>
          <w:color w:val="545454"/>
          <w:sz w:val="18"/>
        </w:rPr>
        <w:t>to</w:t>
      </w:r>
      <w:r>
        <w:rPr>
          <w:color w:val="545454"/>
          <w:spacing w:val="-2"/>
          <w:sz w:val="18"/>
        </w:rPr>
        <w:t xml:space="preserve"> </w:t>
      </w:r>
      <w:r>
        <w:rPr>
          <w:color w:val="545454"/>
          <w:sz w:val="18"/>
        </w:rPr>
        <w:t>protect</w:t>
      </w:r>
      <w:r>
        <w:rPr>
          <w:color w:val="545454"/>
          <w:spacing w:val="-3"/>
          <w:sz w:val="18"/>
        </w:rPr>
        <w:t xml:space="preserve"> </w:t>
      </w:r>
      <w:r>
        <w:rPr>
          <w:color w:val="545454"/>
          <w:sz w:val="18"/>
        </w:rPr>
        <w:t>the</w:t>
      </w:r>
      <w:r>
        <w:rPr>
          <w:color w:val="545454"/>
          <w:spacing w:val="-4"/>
          <w:sz w:val="18"/>
        </w:rPr>
        <w:t xml:space="preserve"> </w:t>
      </w:r>
      <w:r>
        <w:rPr>
          <w:color w:val="545454"/>
          <w:sz w:val="18"/>
        </w:rPr>
        <w:t>security</w:t>
      </w:r>
      <w:r>
        <w:rPr>
          <w:color w:val="545454"/>
          <w:spacing w:val="-3"/>
          <w:sz w:val="18"/>
        </w:rPr>
        <w:t xml:space="preserve"> </w:t>
      </w:r>
      <w:r>
        <w:rPr>
          <w:color w:val="545454"/>
          <w:sz w:val="18"/>
        </w:rPr>
        <w:t>of</w:t>
      </w:r>
      <w:r>
        <w:rPr>
          <w:color w:val="545454"/>
          <w:spacing w:val="-5"/>
          <w:sz w:val="18"/>
        </w:rPr>
        <w:t xml:space="preserve"> </w:t>
      </w:r>
      <w:r>
        <w:rPr>
          <w:color w:val="545454"/>
          <w:sz w:val="18"/>
        </w:rPr>
        <w:t>your</w:t>
      </w:r>
      <w:r>
        <w:rPr>
          <w:color w:val="545454"/>
          <w:spacing w:val="-2"/>
          <w:sz w:val="18"/>
        </w:rPr>
        <w:t xml:space="preserve"> </w:t>
      </w:r>
      <w:r>
        <w:rPr>
          <w:color w:val="545454"/>
          <w:sz w:val="18"/>
        </w:rPr>
        <w:t>login information.</w:t>
      </w:r>
    </w:p>
    <w:p w:rsidR="00B11302" w:rsidRDefault="00B11302">
      <w:pPr>
        <w:pStyle w:val="BodyText"/>
        <w:spacing w:before="4"/>
        <w:rPr>
          <w:sz w:val="26"/>
        </w:rPr>
      </w:pPr>
    </w:p>
    <w:p w:rsidR="00B11302" w:rsidRDefault="00B11302">
      <w:pPr>
        <w:pStyle w:val="Heading2"/>
      </w:pPr>
      <w:r>
        <w:rPr>
          <w:color w:val="545454"/>
        </w:rPr>
        <w:t>You agree that you will not:</w:t>
      </w:r>
    </w:p>
    <w:p w:rsidR="00B11302" w:rsidRDefault="00B11302">
      <w:pPr>
        <w:pStyle w:val="BodyText"/>
        <w:spacing w:before="6"/>
        <w:rPr>
          <w:b/>
          <w:sz w:val="26"/>
        </w:rPr>
      </w:pPr>
    </w:p>
    <w:p w:rsidR="00B11302" w:rsidRDefault="00B11302">
      <w:pPr>
        <w:pStyle w:val="ListParagraph"/>
        <w:numPr>
          <w:ilvl w:val="0"/>
          <w:numId w:val="2"/>
        </w:numPr>
        <w:tabs>
          <w:tab w:val="left" w:pos="552"/>
        </w:tabs>
        <w:spacing w:line="232" w:lineRule="auto"/>
        <w:ind w:right="607"/>
        <w:rPr>
          <w:sz w:val="18"/>
        </w:rPr>
      </w:pPr>
      <w:r>
        <w:rPr>
          <w:color w:val="545454"/>
          <w:sz w:val="18"/>
        </w:rPr>
        <w:t>Misrepresent</w:t>
      </w:r>
      <w:r>
        <w:rPr>
          <w:color w:val="545454"/>
          <w:spacing w:val="-5"/>
          <w:sz w:val="18"/>
        </w:rPr>
        <w:t xml:space="preserve"> </w:t>
      </w:r>
      <w:r>
        <w:rPr>
          <w:color w:val="545454"/>
          <w:sz w:val="18"/>
        </w:rPr>
        <w:t>your</w:t>
      </w:r>
      <w:r>
        <w:rPr>
          <w:color w:val="545454"/>
          <w:spacing w:val="-2"/>
          <w:sz w:val="18"/>
        </w:rPr>
        <w:t xml:space="preserve"> </w:t>
      </w:r>
      <w:r>
        <w:rPr>
          <w:color w:val="545454"/>
          <w:sz w:val="18"/>
        </w:rPr>
        <w:t>identity,</w:t>
      </w:r>
      <w:r>
        <w:rPr>
          <w:color w:val="545454"/>
          <w:spacing w:val="-3"/>
          <w:sz w:val="18"/>
        </w:rPr>
        <w:t xml:space="preserve"> </w:t>
      </w:r>
      <w:r>
        <w:rPr>
          <w:color w:val="545454"/>
          <w:sz w:val="18"/>
        </w:rPr>
        <w:t>age,</w:t>
      </w:r>
      <w:r>
        <w:rPr>
          <w:color w:val="545454"/>
          <w:spacing w:val="-2"/>
          <w:sz w:val="18"/>
        </w:rPr>
        <w:t xml:space="preserve"> </w:t>
      </w:r>
      <w:r>
        <w:rPr>
          <w:color w:val="545454"/>
          <w:sz w:val="18"/>
        </w:rPr>
        <w:t>current</w:t>
      </w:r>
      <w:r>
        <w:rPr>
          <w:color w:val="545454"/>
          <w:spacing w:val="-4"/>
          <w:sz w:val="18"/>
        </w:rPr>
        <w:t xml:space="preserve"> </w:t>
      </w:r>
      <w:r>
        <w:rPr>
          <w:color w:val="545454"/>
          <w:sz w:val="18"/>
        </w:rPr>
        <w:t>or</w:t>
      </w:r>
      <w:r>
        <w:rPr>
          <w:color w:val="545454"/>
          <w:spacing w:val="-3"/>
          <w:sz w:val="18"/>
        </w:rPr>
        <w:t xml:space="preserve"> </w:t>
      </w:r>
      <w:r>
        <w:rPr>
          <w:color w:val="545454"/>
          <w:sz w:val="18"/>
        </w:rPr>
        <w:t>previous</w:t>
      </w:r>
      <w:r>
        <w:rPr>
          <w:color w:val="545454"/>
          <w:spacing w:val="-3"/>
          <w:sz w:val="18"/>
        </w:rPr>
        <w:t xml:space="preserve"> </w:t>
      </w:r>
      <w:r>
        <w:rPr>
          <w:color w:val="545454"/>
          <w:sz w:val="18"/>
        </w:rPr>
        <w:t>positions,</w:t>
      </w:r>
      <w:r>
        <w:rPr>
          <w:color w:val="545454"/>
          <w:spacing w:val="-2"/>
          <w:sz w:val="18"/>
        </w:rPr>
        <w:t xml:space="preserve"> </w:t>
      </w:r>
      <w:r>
        <w:rPr>
          <w:color w:val="545454"/>
          <w:sz w:val="18"/>
        </w:rPr>
        <w:t>qualifications,</w:t>
      </w:r>
      <w:r>
        <w:rPr>
          <w:color w:val="545454"/>
          <w:spacing w:val="-5"/>
          <w:sz w:val="18"/>
        </w:rPr>
        <w:t xml:space="preserve"> </w:t>
      </w:r>
      <w:r>
        <w:rPr>
          <w:color w:val="545454"/>
          <w:sz w:val="18"/>
        </w:rPr>
        <w:t>or</w:t>
      </w:r>
      <w:r>
        <w:rPr>
          <w:color w:val="545454"/>
          <w:spacing w:val="-2"/>
          <w:sz w:val="18"/>
        </w:rPr>
        <w:t xml:space="preserve"> </w:t>
      </w:r>
      <w:r>
        <w:rPr>
          <w:color w:val="545454"/>
          <w:sz w:val="18"/>
        </w:rPr>
        <w:t>affiliations</w:t>
      </w:r>
      <w:r>
        <w:rPr>
          <w:color w:val="545454"/>
          <w:spacing w:val="-6"/>
          <w:sz w:val="18"/>
        </w:rPr>
        <w:t xml:space="preserve"> </w:t>
      </w:r>
      <w:r>
        <w:rPr>
          <w:color w:val="545454"/>
          <w:sz w:val="18"/>
        </w:rPr>
        <w:t>with</w:t>
      </w:r>
      <w:r>
        <w:rPr>
          <w:color w:val="545454"/>
          <w:spacing w:val="-3"/>
          <w:sz w:val="18"/>
        </w:rPr>
        <w:t xml:space="preserve"> </w:t>
      </w:r>
      <w:r>
        <w:rPr>
          <w:color w:val="545454"/>
          <w:sz w:val="18"/>
        </w:rPr>
        <w:t>a</w:t>
      </w:r>
      <w:r>
        <w:rPr>
          <w:color w:val="545454"/>
          <w:spacing w:val="-2"/>
          <w:sz w:val="18"/>
        </w:rPr>
        <w:t xml:space="preserve"> </w:t>
      </w:r>
      <w:r>
        <w:rPr>
          <w:color w:val="545454"/>
          <w:sz w:val="18"/>
        </w:rPr>
        <w:t>person</w:t>
      </w:r>
      <w:r>
        <w:rPr>
          <w:color w:val="545454"/>
          <w:spacing w:val="-3"/>
          <w:sz w:val="18"/>
        </w:rPr>
        <w:t xml:space="preserve"> </w:t>
      </w:r>
      <w:r>
        <w:rPr>
          <w:color w:val="545454"/>
          <w:sz w:val="18"/>
        </w:rPr>
        <w:t>or entity;</w:t>
      </w:r>
    </w:p>
    <w:p w:rsidR="00B11302" w:rsidRDefault="00B11302">
      <w:pPr>
        <w:pStyle w:val="ListParagraph"/>
        <w:numPr>
          <w:ilvl w:val="0"/>
          <w:numId w:val="2"/>
        </w:numPr>
        <w:tabs>
          <w:tab w:val="left" w:pos="552"/>
        </w:tabs>
        <w:spacing w:before="153"/>
        <w:ind w:hanging="361"/>
        <w:rPr>
          <w:sz w:val="18"/>
        </w:rPr>
      </w:pPr>
      <w:r>
        <w:rPr>
          <w:color w:val="545454"/>
          <w:sz w:val="18"/>
        </w:rPr>
        <w:t>Use the Services in a way that damages the Services or prevents their use by other</w:t>
      </w:r>
      <w:r>
        <w:rPr>
          <w:color w:val="545454"/>
          <w:spacing w:val="-21"/>
          <w:sz w:val="18"/>
        </w:rPr>
        <w:t xml:space="preserve"> </w:t>
      </w:r>
      <w:r>
        <w:rPr>
          <w:color w:val="545454"/>
          <w:sz w:val="18"/>
        </w:rPr>
        <w:t>users;</w:t>
      </w:r>
    </w:p>
    <w:p w:rsidR="00B11302" w:rsidRDefault="00B11302">
      <w:pPr>
        <w:pStyle w:val="ListParagraph"/>
        <w:numPr>
          <w:ilvl w:val="0"/>
          <w:numId w:val="2"/>
        </w:numPr>
        <w:tabs>
          <w:tab w:val="left" w:pos="552"/>
        </w:tabs>
        <w:spacing w:before="150" w:line="232" w:lineRule="auto"/>
        <w:ind w:right="884"/>
        <w:rPr>
          <w:sz w:val="18"/>
        </w:rPr>
      </w:pPr>
      <w:r>
        <w:rPr>
          <w:color w:val="545454"/>
          <w:sz w:val="18"/>
        </w:rPr>
        <w:t>Use</w:t>
      </w:r>
      <w:r>
        <w:rPr>
          <w:color w:val="545454"/>
          <w:spacing w:val="-2"/>
          <w:sz w:val="18"/>
        </w:rPr>
        <w:t xml:space="preserve"> </w:t>
      </w:r>
      <w:r>
        <w:rPr>
          <w:color w:val="545454"/>
          <w:sz w:val="18"/>
        </w:rPr>
        <w:t>our</w:t>
      </w:r>
      <w:r>
        <w:rPr>
          <w:color w:val="545454"/>
          <w:spacing w:val="-5"/>
          <w:sz w:val="18"/>
        </w:rPr>
        <w:t xml:space="preserve"> </w:t>
      </w:r>
      <w:r>
        <w:rPr>
          <w:color w:val="545454"/>
          <w:sz w:val="18"/>
        </w:rPr>
        <w:t>Services</w:t>
      </w:r>
      <w:r>
        <w:rPr>
          <w:color w:val="545454"/>
          <w:spacing w:val="-1"/>
          <w:sz w:val="18"/>
        </w:rPr>
        <w:t xml:space="preserve"> </w:t>
      </w:r>
      <w:r>
        <w:rPr>
          <w:color w:val="545454"/>
          <w:sz w:val="18"/>
        </w:rPr>
        <w:t>in</w:t>
      </w:r>
      <w:r>
        <w:rPr>
          <w:color w:val="545454"/>
          <w:spacing w:val="-1"/>
          <w:sz w:val="18"/>
        </w:rPr>
        <w:t xml:space="preserve"> </w:t>
      </w:r>
      <w:r>
        <w:rPr>
          <w:color w:val="545454"/>
          <w:sz w:val="18"/>
        </w:rPr>
        <w:t>a</w:t>
      </w:r>
      <w:r>
        <w:rPr>
          <w:color w:val="545454"/>
          <w:spacing w:val="-2"/>
          <w:sz w:val="18"/>
        </w:rPr>
        <w:t xml:space="preserve"> </w:t>
      </w:r>
      <w:r>
        <w:rPr>
          <w:color w:val="545454"/>
          <w:sz w:val="18"/>
        </w:rPr>
        <w:t>way</w:t>
      </w:r>
      <w:r>
        <w:rPr>
          <w:color w:val="545454"/>
          <w:spacing w:val="-4"/>
          <w:sz w:val="18"/>
        </w:rPr>
        <w:t xml:space="preserve"> </w:t>
      </w:r>
      <w:r>
        <w:rPr>
          <w:color w:val="545454"/>
          <w:sz w:val="18"/>
        </w:rPr>
        <w:t>to</w:t>
      </w:r>
      <w:r>
        <w:rPr>
          <w:color w:val="545454"/>
          <w:spacing w:val="-2"/>
          <w:sz w:val="18"/>
        </w:rPr>
        <w:t xml:space="preserve"> </w:t>
      </w:r>
      <w:r>
        <w:rPr>
          <w:color w:val="545454"/>
          <w:sz w:val="18"/>
        </w:rPr>
        <w:t>interfere</w:t>
      </w:r>
      <w:r>
        <w:rPr>
          <w:color w:val="545454"/>
          <w:spacing w:val="-1"/>
          <w:sz w:val="18"/>
        </w:rPr>
        <w:t xml:space="preserve"> </w:t>
      </w:r>
      <w:r>
        <w:rPr>
          <w:color w:val="545454"/>
          <w:sz w:val="18"/>
        </w:rPr>
        <w:t>with,</w:t>
      </w:r>
      <w:r>
        <w:rPr>
          <w:color w:val="545454"/>
          <w:spacing w:val="2"/>
          <w:sz w:val="18"/>
        </w:rPr>
        <w:t xml:space="preserve"> </w:t>
      </w:r>
      <w:r>
        <w:rPr>
          <w:color w:val="545454"/>
          <w:sz w:val="18"/>
        </w:rPr>
        <w:t>disrupt</w:t>
      </w:r>
      <w:r>
        <w:rPr>
          <w:color w:val="545454"/>
          <w:spacing w:val="-4"/>
          <w:sz w:val="18"/>
        </w:rPr>
        <w:t xml:space="preserve"> </w:t>
      </w:r>
      <w:r>
        <w:rPr>
          <w:color w:val="545454"/>
          <w:sz w:val="18"/>
        </w:rPr>
        <w:t>or</w:t>
      </w:r>
      <w:r>
        <w:rPr>
          <w:color w:val="545454"/>
          <w:spacing w:val="-2"/>
          <w:sz w:val="18"/>
        </w:rPr>
        <w:t xml:space="preserve"> </w:t>
      </w:r>
      <w:r>
        <w:rPr>
          <w:color w:val="545454"/>
          <w:sz w:val="18"/>
        </w:rPr>
        <w:t>negatively</w:t>
      </w:r>
      <w:r>
        <w:rPr>
          <w:color w:val="545454"/>
          <w:spacing w:val="-3"/>
          <w:sz w:val="18"/>
        </w:rPr>
        <w:t xml:space="preserve"> </w:t>
      </w:r>
      <w:r>
        <w:rPr>
          <w:color w:val="545454"/>
          <w:sz w:val="18"/>
        </w:rPr>
        <w:t>affect</w:t>
      </w:r>
      <w:r>
        <w:rPr>
          <w:color w:val="545454"/>
          <w:spacing w:val="-4"/>
          <w:sz w:val="18"/>
        </w:rPr>
        <w:t xml:space="preserve"> </w:t>
      </w:r>
      <w:r>
        <w:rPr>
          <w:color w:val="545454"/>
          <w:sz w:val="18"/>
        </w:rPr>
        <w:t>the</w:t>
      </w:r>
      <w:r>
        <w:rPr>
          <w:color w:val="545454"/>
          <w:spacing w:val="-4"/>
          <w:sz w:val="18"/>
        </w:rPr>
        <w:t xml:space="preserve"> </w:t>
      </w:r>
      <w:r>
        <w:rPr>
          <w:color w:val="545454"/>
          <w:sz w:val="18"/>
        </w:rPr>
        <w:t>platform,</w:t>
      </w:r>
      <w:r>
        <w:rPr>
          <w:color w:val="545454"/>
          <w:spacing w:val="-2"/>
          <w:sz w:val="18"/>
        </w:rPr>
        <w:t xml:space="preserve"> </w:t>
      </w:r>
      <w:r>
        <w:rPr>
          <w:color w:val="545454"/>
          <w:sz w:val="18"/>
        </w:rPr>
        <w:t>the</w:t>
      </w:r>
      <w:r>
        <w:rPr>
          <w:color w:val="545454"/>
          <w:spacing w:val="-3"/>
          <w:sz w:val="18"/>
        </w:rPr>
        <w:t xml:space="preserve"> </w:t>
      </w:r>
      <w:r>
        <w:rPr>
          <w:color w:val="545454"/>
          <w:sz w:val="18"/>
        </w:rPr>
        <w:t>servers,</w:t>
      </w:r>
      <w:r>
        <w:rPr>
          <w:color w:val="545454"/>
          <w:spacing w:val="-2"/>
          <w:sz w:val="18"/>
        </w:rPr>
        <w:t xml:space="preserve"> </w:t>
      </w:r>
      <w:r>
        <w:rPr>
          <w:color w:val="545454"/>
          <w:sz w:val="18"/>
        </w:rPr>
        <w:t>or</w:t>
      </w:r>
      <w:r>
        <w:rPr>
          <w:color w:val="545454"/>
          <w:spacing w:val="-2"/>
          <w:sz w:val="18"/>
        </w:rPr>
        <w:t xml:space="preserve"> </w:t>
      </w:r>
      <w:r>
        <w:rPr>
          <w:color w:val="545454"/>
          <w:sz w:val="18"/>
        </w:rPr>
        <w:t>our Services’</w:t>
      </w:r>
      <w:r>
        <w:rPr>
          <w:color w:val="545454"/>
          <w:spacing w:val="-1"/>
          <w:sz w:val="18"/>
        </w:rPr>
        <w:t xml:space="preserve"> </w:t>
      </w:r>
      <w:r>
        <w:rPr>
          <w:color w:val="545454"/>
          <w:sz w:val="18"/>
        </w:rPr>
        <w:t>networks;</w:t>
      </w:r>
    </w:p>
    <w:p w:rsidR="00B11302" w:rsidRDefault="00B11302">
      <w:pPr>
        <w:pStyle w:val="ListParagraph"/>
        <w:numPr>
          <w:ilvl w:val="0"/>
          <w:numId w:val="2"/>
        </w:numPr>
        <w:tabs>
          <w:tab w:val="left" w:pos="552"/>
        </w:tabs>
        <w:spacing w:before="151"/>
        <w:ind w:hanging="361"/>
        <w:rPr>
          <w:sz w:val="18"/>
        </w:rPr>
      </w:pPr>
      <w:r>
        <w:rPr>
          <w:color w:val="545454"/>
          <w:sz w:val="18"/>
        </w:rPr>
        <w:t>Use our Services for any harmful, illegal, or nefarious</w:t>
      </w:r>
      <w:r>
        <w:rPr>
          <w:color w:val="545454"/>
          <w:spacing w:val="-8"/>
          <w:sz w:val="18"/>
        </w:rPr>
        <w:t xml:space="preserve"> </w:t>
      </w:r>
      <w:r>
        <w:rPr>
          <w:color w:val="545454"/>
          <w:sz w:val="18"/>
        </w:rPr>
        <w:t>purpose;</w:t>
      </w:r>
    </w:p>
    <w:p w:rsidR="00B11302" w:rsidRDefault="00B11302">
      <w:pPr>
        <w:pStyle w:val="ListParagraph"/>
        <w:numPr>
          <w:ilvl w:val="0"/>
          <w:numId w:val="2"/>
        </w:numPr>
        <w:tabs>
          <w:tab w:val="left" w:pos="552"/>
        </w:tabs>
        <w:spacing w:before="146"/>
        <w:ind w:hanging="361"/>
        <w:rPr>
          <w:sz w:val="18"/>
        </w:rPr>
      </w:pPr>
      <w:r>
        <w:rPr>
          <w:color w:val="545454"/>
          <w:sz w:val="18"/>
        </w:rPr>
        <w:t>Harass, bully, stalk, intimidate, assault, defame, harm or otherwise mistreat any</w:t>
      </w:r>
      <w:r>
        <w:rPr>
          <w:color w:val="545454"/>
          <w:spacing w:val="-14"/>
          <w:sz w:val="18"/>
        </w:rPr>
        <w:t xml:space="preserve"> </w:t>
      </w:r>
      <w:r>
        <w:rPr>
          <w:color w:val="545454"/>
          <w:sz w:val="18"/>
        </w:rPr>
        <w:t>person;</w:t>
      </w:r>
    </w:p>
    <w:p w:rsidR="00B11302" w:rsidRDefault="00B11302">
      <w:pPr>
        <w:rPr>
          <w:sz w:val="18"/>
        </w:rPr>
        <w:sectPr w:rsidR="00B11302">
          <w:pgSz w:w="12240" w:h="15840"/>
          <w:pgMar w:top="1360" w:right="1340" w:bottom="280" w:left="1340" w:header="720" w:footer="720" w:gutter="0"/>
          <w:cols w:space="720"/>
        </w:sectPr>
      </w:pPr>
    </w:p>
    <w:p w:rsidR="00B11302" w:rsidRDefault="00B11302">
      <w:pPr>
        <w:pStyle w:val="ListParagraph"/>
        <w:numPr>
          <w:ilvl w:val="0"/>
          <w:numId w:val="2"/>
        </w:numPr>
        <w:tabs>
          <w:tab w:val="left" w:pos="552"/>
        </w:tabs>
        <w:spacing w:before="81"/>
        <w:ind w:hanging="361"/>
        <w:rPr>
          <w:sz w:val="18"/>
        </w:rPr>
      </w:pPr>
      <w:r>
        <w:rPr>
          <w:color w:val="545454"/>
          <w:sz w:val="18"/>
        </w:rPr>
        <w:t>Post or share Prohibited Content (see</w:t>
      </w:r>
      <w:r>
        <w:rPr>
          <w:color w:val="545454"/>
          <w:spacing w:val="-4"/>
          <w:sz w:val="18"/>
        </w:rPr>
        <w:t xml:space="preserve"> </w:t>
      </w:r>
      <w:r>
        <w:rPr>
          <w:color w:val="545454"/>
          <w:sz w:val="18"/>
        </w:rPr>
        <w:t>below);</w:t>
      </w:r>
    </w:p>
    <w:p w:rsidR="00B11302" w:rsidRDefault="00B11302">
      <w:pPr>
        <w:pStyle w:val="ListParagraph"/>
        <w:numPr>
          <w:ilvl w:val="0"/>
          <w:numId w:val="2"/>
        </w:numPr>
        <w:tabs>
          <w:tab w:val="left" w:pos="552"/>
        </w:tabs>
        <w:spacing w:before="149" w:line="232" w:lineRule="auto"/>
        <w:ind w:right="577"/>
        <w:rPr>
          <w:sz w:val="18"/>
        </w:rPr>
      </w:pPr>
      <w:r>
        <w:rPr>
          <w:color w:val="545454"/>
          <w:sz w:val="18"/>
        </w:rPr>
        <w:t>Solicit</w:t>
      </w:r>
      <w:r>
        <w:rPr>
          <w:color w:val="545454"/>
          <w:spacing w:val="-3"/>
          <w:sz w:val="18"/>
        </w:rPr>
        <w:t xml:space="preserve"> </w:t>
      </w:r>
      <w:r>
        <w:rPr>
          <w:color w:val="545454"/>
          <w:sz w:val="18"/>
        </w:rPr>
        <w:t>passwords</w:t>
      </w:r>
      <w:r>
        <w:rPr>
          <w:color w:val="545454"/>
          <w:spacing w:val="-2"/>
          <w:sz w:val="18"/>
        </w:rPr>
        <w:t xml:space="preserve"> </w:t>
      </w:r>
      <w:r>
        <w:rPr>
          <w:color w:val="545454"/>
          <w:sz w:val="18"/>
        </w:rPr>
        <w:t>for</w:t>
      </w:r>
      <w:r>
        <w:rPr>
          <w:color w:val="545454"/>
          <w:spacing w:val="-4"/>
          <w:sz w:val="18"/>
        </w:rPr>
        <w:t xml:space="preserve"> </w:t>
      </w:r>
      <w:r>
        <w:rPr>
          <w:color w:val="545454"/>
          <w:sz w:val="18"/>
        </w:rPr>
        <w:t>any</w:t>
      </w:r>
      <w:r>
        <w:rPr>
          <w:color w:val="545454"/>
          <w:spacing w:val="-5"/>
          <w:sz w:val="18"/>
        </w:rPr>
        <w:t xml:space="preserve"> </w:t>
      </w:r>
      <w:r>
        <w:rPr>
          <w:color w:val="545454"/>
          <w:sz w:val="18"/>
        </w:rPr>
        <w:t>purpose,</w:t>
      </w:r>
      <w:r>
        <w:rPr>
          <w:color w:val="545454"/>
          <w:spacing w:val="-5"/>
          <w:sz w:val="18"/>
        </w:rPr>
        <w:t xml:space="preserve"> </w:t>
      </w:r>
      <w:r>
        <w:rPr>
          <w:color w:val="545454"/>
          <w:sz w:val="18"/>
        </w:rPr>
        <w:t>or</w:t>
      </w:r>
      <w:r>
        <w:rPr>
          <w:color w:val="545454"/>
          <w:spacing w:val="-2"/>
          <w:sz w:val="18"/>
        </w:rPr>
        <w:t xml:space="preserve"> </w:t>
      </w:r>
      <w:r>
        <w:rPr>
          <w:color w:val="545454"/>
          <w:sz w:val="18"/>
        </w:rPr>
        <w:t>personal</w:t>
      </w:r>
      <w:r>
        <w:rPr>
          <w:color w:val="545454"/>
          <w:spacing w:val="-5"/>
          <w:sz w:val="18"/>
        </w:rPr>
        <w:t xml:space="preserve"> </w:t>
      </w:r>
      <w:r>
        <w:rPr>
          <w:color w:val="545454"/>
          <w:sz w:val="18"/>
        </w:rPr>
        <w:t>identifying</w:t>
      </w:r>
      <w:r>
        <w:rPr>
          <w:color w:val="545454"/>
          <w:spacing w:val="-2"/>
          <w:sz w:val="18"/>
        </w:rPr>
        <w:t xml:space="preserve"> </w:t>
      </w:r>
      <w:r>
        <w:rPr>
          <w:color w:val="545454"/>
          <w:sz w:val="18"/>
        </w:rPr>
        <w:t>information</w:t>
      </w:r>
      <w:r>
        <w:rPr>
          <w:color w:val="545454"/>
          <w:spacing w:val="-5"/>
          <w:sz w:val="18"/>
        </w:rPr>
        <w:t xml:space="preserve"> </w:t>
      </w:r>
      <w:r>
        <w:rPr>
          <w:color w:val="545454"/>
          <w:sz w:val="18"/>
        </w:rPr>
        <w:t>for</w:t>
      </w:r>
      <w:r>
        <w:rPr>
          <w:color w:val="545454"/>
          <w:spacing w:val="-3"/>
          <w:sz w:val="18"/>
        </w:rPr>
        <w:t xml:space="preserve"> </w:t>
      </w:r>
      <w:r>
        <w:rPr>
          <w:color w:val="545454"/>
          <w:sz w:val="18"/>
        </w:rPr>
        <w:t>commercial</w:t>
      </w:r>
      <w:r>
        <w:rPr>
          <w:color w:val="545454"/>
          <w:spacing w:val="-2"/>
          <w:sz w:val="18"/>
        </w:rPr>
        <w:t xml:space="preserve"> </w:t>
      </w:r>
      <w:r>
        <w:rPr>
          <w:color w:val="545454"/>
          <w:sz w:val="18"/>
        </w:rPr>
        <w:t>or</w:t>
      </w:r>
      <w:r>
        <w:rPr>
          <w:color w:val="545454"/>
          <w:spacing w:val="-3"/>
          <w:sz w:val="18"/>
        </w:rPr>
        <w:t xml:space="preserve"> </w:t>
      </w:r>
      <w:r>
        <w:rPr>
          <w:color w:val="545454"/>
          <w:sz w:val="18"/>
        </w:rPr>
        <w:t>unlawful</w:t>
      </w:r>
      <w:r>
        <w:rPr>
          <w:color w:val="545454"/>
          <w:spacing w:val="-3"/>
          <w:sz w:val="18"/>
        </w:rPr>
        <w:t xml:space="preserve"> </w:t>
      </w:r>
      <w:r>
        <w:rPr>
          <w:color w:val="545454"/>
          <w:sz w:val="18"/>
        </w:rPr>
        <w:t>purposes from other users or disseminate another person’s personal information without his or her</w:t>
      </w:r>
      <w:r>
        <w:rPr>
          <w:color w:val="545454"/>
          <w:spacing w:val="-30"/>
          <w:sz w:val="18"/>
        </w:rPr>
        <w:t xml:space="preserve"> </w:t>
      </w:r>
      <w:r>
        <w:rPr>
          <w:color w:val="545454"/>
          <w:sz w:val="18"/>
        </w:rPr>
        <w:t>permission;</w:t>
      </w:r>
    </w:p>
    <w:p w:rsidR="00B11302" w:rsidRDefault="00B11302">
      <w:pPr>
        <w:pStyle w:val="ListParagraph"/>
        <w:numPr>
          <w:ilvl w:val="0"/>
          <w:numId w:val="2"/>
        </w:numPr>
        <w:tabs>
          <w:tab w:val="left" w:pos="552"/>
        </w:tabs>
        <w:spacing w:before="154"/>
        <w:ind w:hanging="361"/>
        <w:rPr>
          <w:sz w:val="18"/>
        </w:rPr>
      </w:pPr>
      <w:r>
        <w:rPr>
          <w:color w:val="545454"/>
          <w:sz w:val="18"/>
        </w:rPr>
        <w:t>Solicit money or other items of value from another user, whether as a gift, loan, or form of</w:t>
      </w:r>
      <w:r>
        <w:rPr>
          <w:color w:val="545454"/>
          <w:spacing w:val="-30"/>
          <w:sz w:val="18"/>
        </w:rPr>
        <w:t xml:space="preserve"> </w:t>
      </w:r>
      <w:r>
        <w:rPr>
          <w:color w:val="545454"/>
          <w:sz w:val="18"/>
        </w:rPr>
        <w:t>compensation;</w:t>
      </w:r>
    </w:p>
    <w:p w:rsidR="00B11302" w:rsidRDefault="00B11302">
      <w:pPr>
        <w:pStyle w:val="ListParagraph"/>
        <w:numPr>
          <w:ilvl w:val="0"/>
          <w:numId w:val="2"/>
        </w:numPr>
        <w:tabs>
          <w:tab w:val="left" w:pos="552"/>
        </w:tabs>
        <w:spacing w:before="143"/>
        <w:ind w:hanging="361"/>
        <w:rPr>
          <w:sz w:val="18"/>
        </w:rPr>
      </w:pPr>
      <w:r>
        <w:rPr>
          <w:color w:val="545454"/>
          <w:sz w:val="18"/>
        </w:rPr>
        <w:t>Use another user’s</w:t>
      </w:r>
      <w:r>
        <w:rPr>
          <w:color w:val="545454"/>
          <w:spacing w:val="-6"/>
          <w:sz w:val="18"/>
        </w:rPr>
        <w:t xml:space="preserve"> </w:t>
      </w:r>
      <w:r>
        <w:rPr>
          <w:color w:val="545454"/>
          <w:sz w:val="18"/>
        </w:rPr>
        <w:t>account;</w:t>
      </w:r>
    </w:p>
    <w:p w:rsidR="00B11302" w:rsidRDefault="00B11302">
      <w:pPr>
        <w:pStyle w:val="ListParagraph"/>
        <w:numPr>
          <w:ilvl w:val="0"/>
          <w:numId w:val="2"/>
        </w:numPr>
        <w:tabs>
          <w:tab w:val="left" w:pos="552"/>
        </w:tabs>
        <w:spacing w:before="144"/>
        <w:ind w:hanging="361"/>
        <w:rPr>
          <w:sz w:val="18"/>
        </w:rPr>
      </w:pPr>
      <w:r>
        <w:rPr>
          <w:color w:val="545454"/>
          <w:sz w:val="18"/>
        </w:rPr>
        <w:t>Use our Services in relation to fraud, a pyramid scheme, or other similar practice;</w:t>
      </w:r>
      <w:r>
        <w:rPr>
          <w:color w:val="545454"/>
          <w:spacing w:val="-20"/>
          <w:sz w:val="18"/>
        </w:rPr>
        <w:t xml:space="preserve"> </w:t>
      </w:r>
      <w:r>
        <w:rPr>
          <w:color w:val="545454"/>
          <w:sz w:val="18"/>
        </w:rPr>
        <w:t>or</w:t>
      </w:r>
    </w:p>
    <w:p w:rsidR="00B11302" w:rsidRDefault="00B11302">
      <w:pPr>
        <w:pStyle w:val="ListParagraph"/>
        <w:numPr>
          <w:ilvl w:val="0"/>
          <w:numId w:val="2"/>
        </w:numPr>
        <w:tabs>
          <w:tab w:val="left" w:pos="552"/>
        </w:tabs>
        <w:spacing w:before="144"/>
        <w:ind w:hanging="361"/>
        <w:rPr>
          <w:sz w:val="18"/>
        </w:rPr>
      </w:pPr>
      <w:r>
        <w:rPr>
          <w:color w:val="545454"/>
          <w:sz w:val="18"/>
        </w:rPr>
        <w:t>Violate the terms of the license granted to you by us.</w:t>
      </w:r>
    </w:p>
    <w:p w:rsidR="00B11302" w:rsidRDefault="00B11302">
      <w:pPr>
        <w:pStyle w:val="ListParagraph"/>
        <w:numPr>
          <w:ilvl w:val="0"/>
          <w:numId w:val="2"/>
        </w:numPr>
        <w:tabs>
          <w:tab w:val="left" w:pos="552"/>
        </w:tabs>
        <w:spacing w:before="144"/>
        <w:ind w:hanging="361"/>
        <w:rPr>
          <w:sz w:val="18"/>
        </w:rPr>
      </w:pPr>
      <w:r>
        <w:rPr>
          <w:color w:val="545454"/>
          <w:sz w:val="18"/>
        </w:rPr>
        <w:t>Disclose private or proprietary information that you do not have the right to</w:t>
      </w:r>
      <w:r>
        <w:rPr>
          <w:color w:val="545454"/>
          <w:spacing w:val="-15"/>
          <w:sz w:val="18"/>
        </w:rPr>
        <w:t xml:space="preserve"> </w:t>
      </w:r>
      <w:r>
        <w:rPr>
          <w:color w:val="545454"/>
          <w:sz w:val="18"/>
        </w:rPr>
        <w:t>disclose;</w:t>
      </w:r>
    </w:p>
    <w:p w:rsidR="00B11302" w:rsidRDefault="00B11302">
      <w:pPr>
        <w:pStyle w:val="ListParagraph"/>
        <w:numPr>
          <w:ilvl w:val="0"/>
          <w:numId w:val="2"/>
        </w:numPr>
        <w:tabs>
          <w:tab w:val="left" w:pos="552"/>
        </w:tabs>
        <w:spacing w:before="148"/>
        <w:ind w:hanging="361"/>
        <w:rPr>
          <w:sz w:val="18"/>
        </w:rPr>
      </w:pPr>
      <w:r>
        <w:rPr>
          <w:color w:val="545454"/>
          <w:sz w:val="18"/>
        </w:rPr>
        <w:t>Express or imply that any statements you make are endorsed by us;</w:t>
      </w:r>
    </w:p>
    <w:p w:rsidR="00B11302" w:rsidRDefault="00B11302">
      <w:pPr>
        <w:pStyle w:val="ListParagraph"/>
        <w:numPr>
          <w:ilvl w:val="0"/>
          <w:numId w:val="2"/>
        </w:numPr>
        <w:tabs>
          <w:tab w:val="left" w:pos="552"/>
        </w:tabs>
        <w:spacing w:before="148" w:line="235" w:lineRule="auto"/>
        <w:ind w:right="1017"/>
        <w:rPr>
          <w:sz w:val="18"/>
        </w:rPr>
      </w:pPr>
      <w:r>
        <w:rPr>
          <w:color w:val="545454"/>
          <w:sz w:val="18"/>
        </w:rPr>
        <w:t>Use any robot, crawler, site search/retrieval application, proxy or other manual or automatic device, method</w:t>
      </w:r>
      <w:r>
        <w:rPr>
          <w:color w:val="545454"/>
          <w:spacing w:val="-2"/>
          <w:sz w:val="18"/>
        </w:rPr>
        <w:t xml:space="preserve"> </w:t>
      </w:r>
      <w:r>
        <w:rPr>
          <w:color w:val="545454"/>
          <w:sz w:val="18"/>
        </w:rPr>
        <w:t>or</w:t>
      </w:r>
      <w:r>
        <w:rPr>
          <w:color w:val="545454"/>
          <w:spacing w:val="-3"/>
          <w:sz w:val="18"/>
        </w:rPr>
        <w:t xml:space="preserve"> </w:t>
      </w:r>
      <w:r>
        <w:rPr>
          <w:color w:val="545454"/>
          <w:sz w:val="18"/>
        </w:rPr>
        <w:t>process</w:t>
      </w:r>
      <w:r>
        <w:rPr>
          <w:color w:val="545454"/>
          <w:spacing w:val="-1"/>
          <w:sz w:val="18"/>
        </w:rPr>
        <w:t xml:space="preserve"> </w:t>
      </w:r>
      <w:r>
        <w:rPr>
          <w:color w:val="545454"/>
          <w:sz w:val="18"/>
        </w:rPr>
        <w:t>to</w:t>
      </w:r>
      <w:r>
        <w:rPr>
          <w:color w:val="545454"/>
          <w:spacing w:val="-3"/>
          <w:sz w:val="18"/>
        </w:rPr>
        <w:t xml:space="preserve"> </w:t>
      </w:r>
      <w:r>
        <w:rPr>
          <w:color w:val="545454"/>
          <w:sz w:val="18"/>
        </w:rPr>
        <w:t>access,</w:t>
      </w:r>
      <w:r>
        <w:rPr>
          <w:color w:val="545454"/>
          <w:spacing w:val="-4"/>
          <w:sz w:val="18"/>
        </w:rPr>
        <w:t xml:space="preserve"> </w:t>
      </w:r>
      <w:r>
        <w:rPr>
          <w:color w:val="545454"/>
          <w:sz w:val="18"/>
        </w:rPr>
        <w:t>retrieve,</w:t>
      </w:r>
      <w:r>
        <w:rPr>
          <w:color w:val="545454"/>
          <w:spacing w:val="-3"/>
          <w:sz w:val="18"/>
        </w:rPr>
        <w:t xml:space="preserve"> </w:t>
      </w:r>
      <w:r>
        <w:rPr>
          <w:color w:val="545454"/>
          <w:sz w:val="18"/>
        </w:rPr>
        <w:t>index,</w:t>
      </w:r>
      <w:r>
        <w:rPr>
          <w:color w:val="545454"/>
          <w:spacing w:val="-1"/>
          <w:sz w:val="18"/>
        </w:rPr>
        <w:t xml:space="preserve"> </w:t>
      </w:r>
      <w:r>
        <w:rPr>
          <w:color w:val="545454"/>
          <w:sz w:val="18"/>
        </w:rPr>
        <w:t>“data</w:t>
      </w:r>
      <w:r>
        <w:rPr>
          <w:color w:val="545454"/>
          <w:spacing w:val="-4"/>
          <w:sz w:val="18"/>
        </w:rPr>
        <w:t xml:space="preserve"> </w:t>
      </w:r>
      <w:r>
        <w:rPr>
          <w:color w:val="545454"/>
          <w:sz w:val="18"/>
        </w:rPr>
        <w:t>mine,”</w:t>
      </w:r>
      <w:r>
        <w:rPr>
          <w:color w:val="545454"/>
          <w:spacing w:val="-1"/>
          <w:sz w:val="18"/>
        </w:rPr>
        <w:t xml:space="preserve"> </w:t>
      </w:r>
      <w:r>
        <w:rPr>
          <w:color w:val="545454"/>
          <w:sz w:val="18"/>
        </w:rPr>
        <w:t>or</w:t>
      </w:r>
      <w:r>
        <w:rPr>
          <w:color w:val="545454"/>
          <w:spacing w:val="-4"/>
          <w:sz w:val="18"/>
        </w:rPr>
        <w:t xml:space="preserve"> </w:t>
      </w:r>
      <w:r>
        <w:rPr>
          <w:color w:val="545454"/>
          <w:sz w:val="18"/>
        </w:rPr>
        <w:t>in</w:t>
      </w:r>
      <w:r>
        <w:rPr>
          <w:color w:val="545454"/>
          <w:spacing w:val="-1"/>
          <w:sz w:val="18"/>
        </w:rPr>
        <w:t xml:space="preserve"> </w:t>
      </w:r>
      <w:r>
        <w:rPr>
          <w:color w:val="545454"/>
          <w:sz w:val="18"/>
        </w:rPr>
        <w:t>any</w:t>
      </w:r>
      <w:r>
        <w:rPr>
          <w:color w:val="545454"/>
          <w:spacing w:val="-4"/>
          <w:sz w:val="18"/>
        </w:rPr>
        <w:t xml:space="preserve"> </w:t>
      </w:r>
      <w:r>
        <w:rPr>
          <w:color w:val="545454"/>
          <w:sz w:val="18"/>
        </w:rPr>
        <w:t>way</w:t>
      </w:r>
      <w:r>
        <w:rPr>
          <w:color w:val="545454"/>
          <w:spacing w:val="-3"/>
          <w:sz w:val="18"/>
        </w:rPr>
        <w:t xml:space="preserve"> </w:t>
      </w:r>
      <w:r>
        <w:rPr>
          <w:color w:val="545454"/>
          <w:sz w:val="18"/>
        </w:rPr>
        <w:t>reproduce</w:t>
      </w:r>
      <w:r>
        <w:rPr>
          <w:color w:val="545454"/>
          <w:spacing w:val="-1"/>
          <w:sz w:val="18"/>
        </w:rPr>
        <w:t xml:space="preserve"> </w:t>
      </w:r>
      <w:r>
        <w:rPr>
          <w:color w:val="545454"/>
          <w:sz w:val="18"/>
        </w:rPr>
        <w:t>or</w:t>
      </w:r>
      <w:r>
        <w:rPr>
          <w:color w:val="545454"/>
          <w:spacing w:val="-2"/>
          <w:sz w:val="18"/>
        </w:rPr>
        <w:t xml:space="preserve"> </w:t>
      </w:r>
      <w:r>
        <w:rPr>
          <w:color w:val="545454"/>
          <w:sz w:val="18"/>
        </w:rPr>
        <w:t>circumvent</w:t>
      </w:r>
      <w:r>
        <w:rPr>
          <w:color w:val="545454"/>
          <w:spacing w:val="-1"/>
          <w:sz w:val="18"/>
        </w:rPr>
        <w:t xml:space="preserve"> </w:t>
      </w:r>
      <w:r>
        <w:rPr>
          <w:color w:val="545454"/>
          <w:sz w:val="18"/>
        </w:rPr>
        <w:t>the navigational structure or presentation of our Services or its</w:t>
      </w:r>
      <w:r>
        <w:rPr>
          <w:color w:val="545454"/>
          <w:spacing w:val="-7"/>
          <w:sz w:val="18"/>
        </w:rPr>
        <w:t xml:space="preserve"> </w:t>
      </w:r>
      <w:r>
        <w:rPr>
          <w:color w:val="545454"/>
          <w:sz w:val="18"/>
        </w:rPr>
        <w:t>contents;</w:t>
      </w:r>
    </w:p>
    <w:p w:rsidR="00B11302" w:rsidRDefault="00B11302">
      <w:pPr>
        <w:pStyle w:val="ListParagraph"/>
        <w:numPr>
          <w:ilvl w:val="0"/>
          <w:numId w:val="2"/>
        </w:numPr>
        <w:tabs>
          <w:tab w:val="left" w:pos="552"/>
        </w:tabs>
        <w:spacing w:before="154"/>
        <w:ind w:hanging="361"/>
        <w:rPr>
          <w:sz w:val="18"/>
        </w:rPr>
      </w:pPr>
      <w:r>
        <w:rPr>
          <w:color w:val="545454"/>
          <w:sz w:val="18"/>
        </w:rPr>
        <w:t>Upload viruses or other malicious code or otherwise compromise the security of our</w:t>
      </w:r>
      <w:r>
        <w:rPr>
          <w:color w:val="545454"/>
          <w:spacing w:val="-15"/>
          <w:sz w:val="18"/>
        </w:rPr>
        <w:t xml:space="preserve"> </w:t>
      </w:r>
      <w:r>
        <w:rPr>
          <w:color w:val="545454"/>
          <w:sz w:val="18"/>
        </w:rPr>
        <w:t>Services;</w:t>
      </w:r>
    </w:p>
    <w:p w:rsidR="00B11302" w:rsidRDefault="00B11302">
      <w:pPr>
        <w:pStyle w:val="ListParagraph"/>
        <w:numPr>
          <w:ilvl w:val="0"/>
          <w:numId w:val="2"/>
        </w:numPr>
        <w:tabs>
          <w:tab w:val="left" w:pos="552"/>
        </w:tabs>
        <w:spacing w:before="150" w:line="232" w:lineRule="auto"/>
        <w:ind w:right="738"/>
        <w:rPr>
          <w:sz w:val="18"/>
        </w:rPr>
      </w:pPr>
      <w:r>
        <w:rPr>
          <w:color w:val="545454"/>
          <w:sz w:val="18"/>
        </w:rPr>
        <w:t>Forge</w:t>
      </w:r>
      <w:r>
        <w:rPr>
          <w:color w:val="545454"/>
          <w:spacing w:val="-5"/>
          <w:sz w:val="18"/>
        </w:rPr>
        <w:t xml:space="preserve"> </w:t>
      </w:r>
      <w:r>
        <w:rPr>
          <w:color w:val="545454"/>
          <w:sz w:val="18"/>
        </w:rPr>
        <w:t>headers</w:t>
      </w:r>
      <w:r>
        <w:rPr>
          <w:color w:val="545454"/>
          <w:spacing w:val="-3"/>
          <w:sz w:val="18"/>
        </w:rPr>
        <w:t xml:space="preserve"> </w:t>
      </w:r>
      <w:r>
        <w:rPr>
          <w:color w:val="545454"/>
          <w:sz w:val="18"/>
        </w:rPr>
        <w:t>or</w:t>
      </w:r>
      <w:r>
        <w:rPr>
          <w:color w:val="545454"/>
          <w:spacing w:val="-3"/>
          <w:sz w:val="18"/>
        </w:rPr>
        <w:t xml:space="preserve"> </w:t>
      </w:r>
      <w:r>
        <w:rPr>
          <w:color w:val="545454"/>
          <w:sz w:val="18"/>
        </w:rPr>
        <w:t>otherwise</w:t>
      </w:r>
      <w:r>
        <w:rPr>
          <w:color w:val="545454"/>
          <w:spacing w:val="-2"/>
          <w:sz w:val="18"/>
        </w:rPr>
        <w:t xml:space="preserve"> </w:t>
      </w:r>
      <w:r>
        <w:rPr>
          <w:color w:val="545454"/>
          <w:sz w:val="18"/>
        </w:rPr>
        <w:t>manipulate</w:t>
      </w:r>
      <w:r>
        <w:rPr>
          <w:color w:val="545454"/>
          <w:spacing w:val="-2"/>
          <w:sz w:val="18"/>
        </w:rPr>
        <w:t xml:space="preserve"> </w:t>
      </w:r>
      <w:r>
        <w:rPr>
          <w:color w:val="545454"/>
          <w:sz w:val="18"/>
        </w:rPr>
        <w:t>identifiers</w:t>
      </w:r>
      <w:r>
        <w:rPr>
          <w:color w:val="545454"/>
          <w:spacing w:val="-2"/>
          <w:sz w:val="18"/>
        </w:rPr>
        <w:t xml:space="preserve"> </w:t>
      </w:r>
      <w:r>
        <w:rPr>
          <w:color w:val="545454"/>
          <w:sz w:val="18"/>
        </w:rPr>
        <w:t>to</w:t>
      </w:r>
      <w:r>
        <w:rPr>
          <w:color w:val="545454"/>
          <w:spacing w:val="-4"/>
          <w:sz w:val="18"/>
        </w:rPr>
        <w:t xml:space="preserve"> </w:t>
      </w:r>
      <w:r>
        <w:rPr>
          <w:color w:val="545454"/>
          <w:sz w:val="18"/>
        </w:rPr>
        <w:t>disguise</w:t>
      </w:r>
      <w:r>
        <w:rPr>
          <w:color w:val="545454"/>
          <w:spacing w:val="-3"/>
          <w:sz w:val="18"/>
        </w:rPr>
        <w:t xml:space="preserve"> </w:t>
      </w:r>
      <w:r>
        <w:rPr>
          <w:color w:val="545454"/>
          <w:sz w:val="18"/>
        </w:rPr>
        <w:t>the</w:t>
      </w:r>
      <w:r>
        <w:rPr>
          <w:color w:val="545454"/>
          <w:spacing w:val="-4"/>
          <w:sz w:val="18"/>
        </w:rPr>
        <w:t xml:space="preserve"> </w:t>
      </w:r>
      <w:r>
        <w:rPr>
          <w:color w:val="545454"/>
          <w:sz w:val="18"/>
        </w:rPr>
        <w:t>origin</w:t>
      </w:r>
      <w:r>
        <w:rPr>
          <w:color w:val="545454"/>
          <w:spacing w:val="-2"/>
          <w:sz w:val="18"/>
        </w:rPr>
        <w:t xml:space="preserve"> </w:t>
      </w:r>
      <w:r>
        <w:rPr>
          <w:color w:val="545454"/>
          <w:sz w:val="18"/>
        </w:rPr>
        <w:t>of</w:t>
      </w:r>
      <w:r>
        <w:rPr>
          <w:color w:val="545454"/>
          <w:spacing w:val="-5"/>
          <w:sz w:val="18"/>
        </w:rPr>
        <w:t xml:space="preserve"> </w:t>
      </w:r>
      <w:r>
        <w:rPr>
          <w:color w:val="545454"/>
          <w:sz w:val="18"/>
        </w:rPr>
        <w:t>any</w:t>
      </w:r>
      <w:r>
        <w:rPr>
          <w:color w:val="545454"/>
          <w:spacing w:val="-4"/>
          <w:sz w:val="18"/>
        </w:rPr>
        <w:t xml:space="preserve"> </w:t>
      </w:r>
      <w:r>
        <w:rPr>
          <w:color w:val="545454"/>
          <w:sz w:val="18"/>
        </w:rPr>
        <w:t>information</w:t>
      </w:r>
      <w:r>
        <w:rPr>
          <w:color w:val="545454"/>
          <w:spacing w:val="-4"/>
          <w:sz w:val="18"/>
        </w:rPr>
        <w:t xml:space="preserve"> </w:t>
      </w:r>
      <w:r>
        <w:rPr>
          <w:color w:val="545454"/>
          <w:sz w:val="18"/>
        </w:rPr>
        <w:t>transmitted</w:t>
      </w:r>
      <w:r>
        <w:rPr>
          <w:color w:val="545454"/>
          <w:spacing w:val="-3"/>
          <w:sz w:val="18"/>
        </w:rPr>
        <w:t xml:space="preserve"> </w:t>
      </w:r>
      <w:r>
        <w:rPr>
          <w:color w:val="545454"/>
          <w:sz w:val="18"/>
        </w:rPr>
        <w:t>to or through our</w:t>
      </w:r>
      <w:r>
        <w:rPr>
          <w:color w:val="545454"/>
          <w:spacing w:val="-3"/>
          <w:sz w:val="18"/>
        </w:rPr>
        <w:t xml:space="preserve"> </w:t>
      </w:r>
      <w:r>
        <w:rPr>
          <w:color w:val="545454"/>
          <w:sz w:val="18"/>
        </w:rPr>
        <w:t>Services;</w:t>
      </w:r>
    </w:p>
    <w:p w:rsidR="00B11302" w:rsidRDefault="00B11302">
      <w:pPr>
        <w:pStyle w:val="ListParagraph"/>
        <w:numPr>
          <w:ilvl w:val="0"/>
          <w:numId w:val="2"/>
        </w:numPr>
        <w:tabs>
          <w:tab w:val="left" w:pos="552"/>
        </w:tabs>
        <w:spacing w:before="153"/>
        <w:ind w:hanging="361"/>
        <w:rPr>
          <w:sz w:val="18"/>
        </w:rPr>
      </w:pPr>
      <w:r>
        <w:rPr>
          <w:color w:val="545454"/>
          <w:sz w:val="18"/>
        </w:rPr>
        <w:t>“Frame” or “mirror” any part of our Services without prior written</w:t>
      </w:r>
      <w:r>
        <w:rPr>
          <w:color w:val="545454"/>
          <w:spacing w:val="-18"/>
          <w:sz w:val="18"/>
        </w:rPr>
        <w:t xml:space="preserve"> </w:t>
      </w:r>
      <w:r>
        <w:rPr>
          <w:color w:val="545454"/>
          <w:sz w:val="18"/>
        </w:rPr>
        <w:t>authorization;</w:t>
      </w:r>
    </w:p>
    <w:p w:rsidR="00B11302" w:rsidRDefault="00B11302">
      <w:pPr>
        <w:pStyle w:val="ListParagraph"/>
        <w:numPr>
          <w:ilvl w:val="0"/>
          <w:numId w:val="2"/>
        </w:numPr>
        <w:tabs>
          <w:tab w:val="left" w:pos="552"/>
        </w:tabs>
        <w:spacing w:before="151"/>
        <w:ind w:hanging="361"/>
        <w:rPr>
          <w:sz w:val="18"/>
        </w:rPr>
      </w:pPr>
      <w:r>
        <w:rPr>
          <w:color w:val="545454"/>
          <w:sz w:val="18"/>
        </w:rPr>
        <w:t>Use, access, or publish the Match application programming interface without our written</w:t>
      </w:r>
      <w:r>
        <w:rPr>
          <w:color w:val="545454"/>
          <w:spacing w:val="-22"/>
          <w:sz w:val="18"/>
        </w:rPr>
        <w:t xml:space="preserve"> </w:t>
      </w:r>
      <w:r>
        <w:rPr>
          <w:color w:val="545454"/>
          <w:sz w:val="18"/>
        </w:rPr>
        <w:t>consent;</w:t>
      </w:r>
    </w:p>
    <w:p w:rsidR="00B11302" w:rsidRDefault="00B11302">
      <w:pPr>
        <w:pStyle w:val="ListParagraph"/>
        <w:numPr>
          <w:ilvl w:val="0"/>
          <w:numId w:val="2"/>
        </w:numPr>
        <w:tabs>
          <w:tab w:val="left" w:pos="552"/>
        </w:tabs>
        <w:spacing w:before="146"/>
        <w:ind w:hanging="361"/>
        <w:rPr>
          <w:sz w:val="18"/>
        </w:rPr>
      </w:pPr>
      <w:r>
        <w:rPr>
          <w:color w:val="545454"/>
          <w:sz w:val="18"/>
        </w:rPr>
        <w:t>Probe, scan or test the vulnerability of our Services or any system or network;</w:t>
      </w:r>
      <w:r>
        <w:rPr>
          <w:color w:val="545454"/>
          <w:spacing w:val="-18"/>
          <w:sz w:val="18"/>
        </w:rPr>
        <w:t xml:space="preserve"> </w:t>
      </w:r>
      <w:r>
        <w:rPr>
          <w:color w:val="545454"/>
          <w:spacing w:val="3"/>
          <w:sz w:val="18"/>
        </w:rPr>
        <w:t>or</w:t>
      </w:r>
    </w:p>
    <w:p w:rsidR="00B11302" w:rsidRDefault="00B11302">
      <w:pPr>
        <w:pStyle w:val="ListParagraph"/>
        <w:numPr>
          <w:ilvl w:val="0"/>
          <w:numId w:val="2"/>
        </w:numPr>
        <w:tabs>
          <w:tab w:val="left" w:pos="552"/>
        </w:tabs>
        <w:spacing w:before="144"/>
        <w:ind w:hanging="361"/>
        <w:rPr>
          <w:sz w:val="18"/>
        </w:rPr>
      </w:pPr>
      <w:r>
        <w:rPr>
          <w:color w:val="545454"/>
          <w:sz w:val="18"/>
        </w:rPr>
        <w:t>Encourage, promote, or agree to engage in any activity that violates these</w:t>
      </w:r>
      <w:r>
        <w:rPr>
          <w:color w:val="545454"/>
          <w:spacing w:val="-17"/>
          <w:sz w:val="18"/>
        </w:rPr>
        <w:t xml:space="preserve"> </w:t>
      </w:r>
      <w:r>
        <w:rPr>
          <w:color w:val="545454"/>
          <w:sz w:val="18"/>
        </w:rPr>
        <w:t>Terms.</w:t>
      </w:r>
    </w:p>
    <w:p w:rsidR="00B11302" w:rsidRDefault="00B11302">
      <w:pPr>
        <w:pStyle w:val="BodyText"/>
        <w:spacing w:before="6"/>
        <w:rPr>
          <w:sz w:val="25"/>
        </w:rPr>
      </w:pPr>
    </w:p>
    <w:p w:rsidR="00B11302" w:rsidRDefault="00B11302">
      <w:pPr>
        <w:pStyle w:val="Heading2"/>
      </w:pPr>
      <w:r>
        <w:rPr>
          <w:color w:val="545454"/>
        </w:rPr>
        <w:t>Prohibited Content—VLSSM prohibits uploading or sharing content that:</w:t>
      </w:r>
    </w:p>
    <w:p w:rsidR="00B11302" w:rsidRDefault="00B11302">
      <w:pPr>
        <w:pStyle w:val="BodyText"/>
        <w:spacing w:before="1"/>
        <w:rPr>
          <w:b/>
          <w:sz w:val="26"/>
        </w:rPr>
      </w:pPr>
    </w:p>
    <w:p w:rsidR="00B11302" w:rsidRDefault="00B11302">
      <w:pPr>
        <w:pStyle w:val="ListParagraph"/>
        <w:numPr>
          <w:ilvl w:val="0"/>
          <w:numId w:val="2"/>
        </w:numPr>
        <w:tabs>
          <w:tab w:val="left" w:pos="552"/>
        </w:tabs>
        <w:spacing w:before="1"/>
        <w:ind w:hanging="361"/>
        <w:rPr>
          <w:sz w:val="18"/>
        </w:rPr>
      </w:pPr>
      <w:r>
        <w:rPr>
          <w:color w:val="545454"/>
          <w:sz w:val="18"/>
        </w:rPr>
        <w:t>Is likely to be deemed offensive or to harass, upset, embarrass, alarm or annoy any other</w:t>
      </w:r>
      <w:r>
        <w:rPr>
          <w:color w:val="545454"/>
          <w:spacing w:val="-19"/>
          <w:sz w:val="18"/>
        </w:rPr>
        <w:t xml:space="preserve"> </w:t>
      </w:r>
      <w:r>
        <w:rPr>
          <w:color w:val="545454"/>
          <w:sz w:val="18"/>
        </w:rPr>
        <w:t>person;</w:t>
      </w:r>
    </w:p>
    <w:p w:rsidR="00B11302" w:rsidRDefault="00B11302">
      <w:pPr>
        <w:pStyle w:val="ListParagraph"/>
        <w:numPr>
          <w:ilvl w:val="0"/>
          <w:numId w:val="2"/>
        </w:numPr>
        <w:tabs>
          <w:tab w:val="left" w:pos="552"/>
        </w:tabs>
        <w:spacing w:before="144"/>
        <w:ind w:hanging="361"/>
        <w:rPr>
          <w:sz w:val="18"/>
        </w:rPr>
      </w:pPr>
      <w:r>
        <w:rPr>
          <w:color w:val="545454"/>
          <w:sz w:val="18"/>
        </w:rPr>
        <w:t>Is obscene, pornographic, violent or otherwise may offend human dignity, or contains</w:t>
      </w:r>
      <w:r>
        <w:rPr>
          <w:color w:val="545454"/>
          <w:spacing w:val="-23"/>
          <w:sz w:val="18"/>
        </w:rPr>
        <w:t xml:space="preserve"> </w:t>
      </w:r>
      <w:r>
        <w:rPr>
          <w:color w:val="545454"/>
          <w:sz w:val="18"/>
        </w:rPr>
        <w:t>nudity;</w:t>
      </w:r>
    </w:p>
    <w:p w:rsidR="00B11302" w:rsidRDefault="00B11302">
      <w:pPr>
        <w:pStyle w:val="ListParagraph"/>
        <w:numPr>
          <w:ilvl w:val="0"/>
          <w:numId w:val="2"/>
        </w:numPr>
        <w:tabs>
          <w:tab w:val="left" w:pos="552"/>
        </w:tabs>
        <w:spacing w:before="150" w:line="232" w:lineRule="auto"/>
        <w:ind w:right="658"/>
        <w:rPr>
          <w:sz w:val="18"/>
        </w:rPr>
      </w:pPr>
      <w:r>
        <w:rPr>
          <w:color w:val="545454"/>
          <w:sz w:val="18"/>
        </w:rPr>
        <w:t>Is</w:t>
      </w:r>
      <w:r>
        <w:rPr>
          <w:color w:val="545454"/>
          <w:spacing w:val="-2"/>
          <w:sz w:val="18"/>
        </w:rPr>
        <w:t xml:space="preserve"> </w:t>
      </w:r>
      <w:r>
        <w:rPr>
          <w:color w:val="545454"/>
          <w:sz w:val="18"/>
        </w:rPr>
        <w:t>abusive,</w:t>
      </w:r>
      <w:r>
        <w:rPr>
          <w:color w:val="545454"/>
          <w:spacing w:val="-2"/>
          <w:sz w:val="18"/>
        </w:rPr>
        <w:t xml:space="preserve"> </w:t>
      </w:r>
      <w:r>
        <w:rPr>
          <w:color w:val="545454"/>
          <w:sz w:val="18"/>
        </w:rPr>
        <w:t>insulting</w:t>
      </w:r>
      <w:r>
        <w:rPr>
          <w:color w:val="545454"/>
          <w:spacing w:val="-4"/>
          <w:sz w:val="18"/>
        </w:rPr>
        <w:t xml:space="preserve"> </w:t>
      </w:r>
      <w:r>
        <w:rPr>
          <w:color w:val="545454"/>
          <w:sz w:val="18"/>
        </w:rPr>
        <w:t>or</w:t>
      </w:r>
      <w:r>
        <w:rPr>
          <w:color w:val="545454"/>
          <w:spacing w:val="-3"/>
          <w:sz w:val="18"/>
        </w:rPr>
        <w:t xml:space="preserve"> </w:t>
      </w:r>
      <w:r>
        <w:rPr>
          <w:color w:val="545454"/>
          <w:sz w:val="18"/>
        </w:rPr>
        <w:t>threatening,</w:t>
      </w:r>
      <w:r>
        <w:rPr>
          <w:color w:val="545454"/>
          <w:spacing w:val="-4"/>
          <w:sz w:val="18"/>
        </w:rPr>
        <w:t xml:space="preserve"> </w:t>
      </w:r>
      <w:r>
        <w:rPr>
          <w:color w:val="545454"/>
          <w:sz w:val="18"/>
        </w:rPr>
        <w:t>discriminatory</w:t>
      </w:r>
      <w:r>
        <w:rPr>
          <w:color w:val="545454"/>
          <w:spacing w:val="-4"/>
          <w:sz w:val="18"/>
        </w:rPr>
        <w:t xml:space="preserve"> </w:t>
      </w:r>
      <w:r>
        <w:rPr>
          <w:color w:val="545454"/>
          <w:sz w:val="18"/>
        </w:rPr>
        <w:t>or</w:t>
      </w:r>
      <w:r>
        <w:rPr>
          <w:color w:val="545454"/>
          <w:spacing w:val="-5"/>
          <w:sz w:val="18"/>
        </w:rPr>
        <w:t xml:space="preserve"> </w:t>
      </w:r>
      <w:r>
        <w:rPr>
          <w:color w:val="545454"/>
          <w:sz w:val="18"/>
        </w:rPr>
        <w:t>that</w:t>
      </w:r>
      <w:r>
        <w:rPr>
          <w:color w:val="545454"/>
          <w:spacing w:val="-4"/>
          <w:sz w:val="18"/>
        </w:rPr>
        <w:t xml:space="preserve"> </w:t>
      </w:r>
      <w:r>
        <w:rPr>
          <w:color w:val="545454"/>
          <w:sz w:val="18"/>
        </w:rPr>
        <w:t>promotes</w:t>
      </w:r>
      <w:r>
        <w:rPr>
          <w:color w:val="545454"/>
          <w:spacing w:val="-2"/>
          <w:sz w:val="18"/>
        </w:rPr>
        <w:t xml:space="preserve"> </w:t>
      </w:r>
      <w:r>
        <w:rPr>
          <w:color w:val="545454"/>
          <w:sz w:val="18"/>
        </w:rPr>
        <w:t>or</w:t>
      </w:r>
      <w:r>
        <w:rPr>
          <w:color w:val="545454"/>
          <w:spacing w:val="-4"/>
          <w:sz w:val="18"/>
        </w:rPr>
        <w:t xml:space="preserve"> </w:t>
      </w:r>
      <w:r>
        <w:rPr>
          <w:color w:val="545454"/>
          <w:sz w:val="18"/>
        </w:rPr>
        <w:t>encourages</w:t>
      </w:r>
      <w:r>
        <w:rPr>
          <w:color w:val="545454"/>
          <w:spacing w:val="-4"/>
          <w:sz w:val="18"/>
        </w:rPr>
        <w:t xml:space="preserve"> </w:t>
      </w:r>
      <w:r>
        <w:rPr>
          <w:color w:val="545454"/>
          <w:sz w:val="18"/>
        </w:rPr>
        <w:t>racism,</w:t>
      </w:r>
      <w:r>
        <w:rPr>
          <w:color w:val="545454"/>
          <w:spacing w:val="-4"/>
          <w:sz w:val="18"/>
        </w:rPr>
        <w:t xml:space="preserve"> </w:t>
      </w:r>
      <w:r>
        <w:rPr>
          <w:color w:val="545454"/>
          <w:sz w:val="18"/>
        </w:rPr>
        <w:t>sexism,</w:t>
      </w:r>
      <w:r>
        <w:rPr>
          <w:color w:val="545454"/>
          <w:spacing w:val="-3"/>
          <w:sz w:val="18"/>
        </w:rPr>
        <w:t xml:space="preserve"> </w:t>
      </w:r>
      <w:r>
        <w:rPr>
          <w:color w:val="545454"/>
          <w:sz w:val="18"/>
        </w:rPr>
        <w:t>hatred or</w:t>
      </w:r>
      <w:r>
        <w:rPr>
          <w:color w:val="545454"/>
          <w:spacing w:val="-1"/>
          <w:sz w:val="18"/>
        </w:rPr>
        <w:t xml:space="preserve"> </w:t>
      </w:r>
      <w:r>
        <w:rPr>
          <w:color w:val="545454"/>
          <w:sz w:val="18"/>
        </w:rPr>
        <w:t>bigotry;</w:t>
      </w:r>
    </w:p>
    <w:p w:rsidR="00B11302" w:rsidRDefault="00B11302">
      <w:pPr>
        <w:pStyle w:val="ListParagraph"/>
        <w:numPr>
          <w:ilvl w:val="0"/>
          <w:numId w:val="2"/>
        </w:numPr>
        <w:tabs>
          <w:tab w:val="left" w:pos="552"/>
        </w:tabs>
        <w:spacing w:before="157" w:line="232" w:lineRule="auto"/>
        <w:ind w:right="674"/>
        <w:rPr>
          <w:sz w:val="18"/>
        </w:rPr>
      </w:pPr>
      <w:r>
        <w:rPr>
          <w:color w:val="545454"/>
          <w:sz w:val="18"/>
        </w:rPr>
        <w:t>Encourages</w:t>
      </w:r>
      <w:r>
        <w:rPr>
          <w:color w:val="545454"/>
          <w:spacing w:val="-2"/>
          <w:sz w:val="18"/>
        </w:rPr>
        <w:t xml:space="preserve"> </w:t>
      </w:r>
      <w:r>
        <w:rPr>
          <w:color w:val="545454"/>
          <w:sz w:val="18"/>
        </w:rPr>
        <w:t>or</w:t>
      </w:r>
      <w:r>
        <w:rPr>
          <w:color w:val="545454"/>
          <w:spacing w:val="-3"/>
          <w:sz w:val="18"/>
        </w:rPr>
        <w:t xml:space="preserve"> </w:t>
      </w:r>
      <w:r>
        <w:rPr>
          <w:color w:val="545454"/>
          <w:sz w:val="18"/>
        </w:rPr>
        <w:t>facilitates</w:t>
      </w:r>
      <w:r>
        <w:rPr>
          <w:color w:val="545454"/>
          <w:spacing w:val="-2"/>
          <w:sz w:val="18"/>
        </w:rPr>
        <w:t xml:space="preserve"> </w:t>
      </w:r>
      <w:r>
        <w:rPr>
          <w:color w:val="545454"/>
          <w:sz w:val="18"/>
        </w:rPr>
        <w:t>any</w:t>
      </w:r>
      <w:r>
        <w:rPr>
          <w:color w:val="545454"/>
          <w:spacing w:val="-5"/>
          <w:sz w:val="18"/>
        </w:rPr>
        <w:t xml:space="preserve"> </w:t>
      </w:r>
      <w:r>
        <w:rPr>
          <w:color w:val="545454"/>
          <w:sz w:val="18"/>
        </w:rPr>
        <w:t>illegal</w:t>
      </w:r>
      <w:r>
        <w:rPr>
          <w:color w:val="545454"/>
          <w:spacing w:val="-3"/>
          <w:sz w:val="18"/>
        </w:rPr>
        <w:t xml:space="preserve"> </w:t>
      </w:r>
      <w:r>
        <w:rPr>
          <w:color w:val="545454"/>
          <w:sz w:val="18"/>
        </w:rPr>
        <w:t>activity</w:t>
      </w:r>
      <w:r>
        <w:rPr>
          <w:color w:val="545454"/>
          <w:spacing w:val="-4"/>
          <w:sz w:val="18"/>
        </w:rPr>
        <w:t xml:space="preserve"> </w:t>
      </w:r>
      <w:r>
        <w:rPr>
          <w:color w:val="545454"/>
          <w:sz w:val="18"/>
        </w:rPr>
        <w:t>including,</w:t>
      </w:r>
      <w:r>
        <w:rPr>
          <w:color w:val="545454"/>
          <w:spacing w:val="-3"/>
          <w:sz w:val="18"/>
        </w:rPr>
        <w:t xml:space="preserve"> </w:t>
      </w:r>
      <w:r>
        <w:rPr>
          <w:color w:val="545454"/>
          <w:sz w:val="18"/>
        </w:rPr>
        <w:t>without</w:t>
      </w:r>
      <w:r>
        <w:rPr>
          <w:color w:val="545454"/>
          <w:spacing w:val="-5"/>
          <w:sz w:val="18"/>
        </w:rPr>
        <w:t xml:space="preserve"> </w:t>
      </w:r>
      <w:r>
        <w:rPr>
          <w:color w:val="545454"/>
          <w:sz w:val="18"/>
        </w:rPr>
        <w:t>limitation,</w:t>
      </w:r>
      <w:r>
        <w:rPr>
          <w:color w:val="545454"/>
          <w:spacing w:val="-4"/>
          <w:sz w:val="18"/>
        </w:rPr>
        <w:t xml:space="preserve"> </w:t>
      </w:r>
      <w:r>
        <w:rPr>
          <w:color w:val="545454"/>
          <w:sz w:val="18"/>
        </w:rPr>
        <w:t>terrorism,</w:t>
      </w:r>
      <w:r>
        <w:rPr>
          <w:color w:val="545454"/>
          <w:spacing w:val="-3"/>
          <w:sz w:val="18"/>
        </w:rPr>
        <w:t xml:space="preserve"> </w:t>
      </w:r>
      <w:r>
        <w:rPr>
          <w:color w:val="545454"/>
          <w:sz w:val="18"/>
        </w:rPr>
        <w:t>inciting</w:t>
      </w:r>
      <w:r>
        <w:rPr>
          <w:color w:val="545454"/>
          <w:spacing w:val="-3"/>
          <w:sz w:val="18"/>
        </w:rPr>
        <w:t xml:space="preserve"> </w:t>
      </w:r>
      <w:r>
        <w:rPr>
          <w:color w:val="545454"/>
          <w:sz w:val="18"/>
        </w:rPr>
        <w:t>racial</w:t>
      </w:r>
      <w:r>
        <w:rPr>
          <w:color w:val="545454"/>
          <w:spacing w:val="-5"/>
          <w:sz w:val="18"/>
        </w:rPr>
        <w:t xml:space="preserve"> </w:t>
      </w:r>
      <w:r>
        <w:rPr>
          <w:color w:val="545454"/>
          <w:sz w:val="18"/>
        </w:rPr>
        <w:t>hatred</w:t>
      </w:r>
      <w:r>
        <w:rPr>
          <w:color w:val="545454"/>
          <w:spacing w:val="-3"/>
          <w:sz w:val="18"/>
        </w:rPr>
        <w:t xml:space="preserve"> </w:t>
      </w:r>
      <w:r>
        <w:rPr>
          <w:color w:val="545454"/>
          <w:sz w:val="18"/>
        </w:rPr>
        <w:t>or the submission of which in itself constitutes committing a criminal</w:t>
      </w:r>
      <w:r>
        <w:rPr>
          <w:color w:val="545454"/>
          <w:spacing w:val="-8"/>
          <w:sz w:val="18"/>
        </w:rPr>
        <w:t xml:space="preserve"> </w:t>
      </w:r>
      <w:r>
        <w:rPr>
          <w:color w:val="545454"/>
          <w:sz w:val="18"/>
        </w:rPr>
        <w:t>offense;</w:t>
      </w:r>
    </w:p>
    <w:p w:rsidR="00B11302" w:rsidRDefault="00B11302">
      <w:pPr>
        <w:pStyle w:val="ListParagraph"/>
        <w:numPr>
          <w:ilvl w:val="0"/>
          <w:numId w:val="2"/>
        </w:numPr>
        <w:tabs>
          <w:tab w:val="left" w:pos="552"/>
        </w:tabs>
        <w:spacing w:before="153"/>
        <w:ind w:hanging="361"/>
        <w:rPr>
          <w:sz w:val="18"/>
        </w:rPr>
      </w:pPr>
      <w:r>
        <w:rPr>
          <w:color w:val="545454"/>
          <w:sz w:val="18"/>
        </w:rPr>
        <w:t>Is defamatory, libelous, or</w:t>
      </w:r>
      <w:r>
        <w:rPr>
          <w:color w:val="545454"/>
          <w:spacing w:val="-2"/>
          <w:sz w:val="18"/>
        </w:rPr>
        <w:t xml:space="preserve"> </w:t>
      </w:r>
      <w:r>
        <w:rPr>
          <w:color w:val="545454"/>
          <w:sz w:val="18"/>
        </w:rPr>
        <w:t>untrue;</w:t>
      </w:r>
    </w:p>
    <w:p w:rsidR="00B11302" w:rsidRDefault="00B11302">
      <w:pPr>
        <w:rPr>
          <w:sz w:val="18"/>
        </w:rPr>
        <w:sectPr w:rsidR="00B11302">
          <w:pgSz w:w="12240" w:h="15840"/>
          <w:pgMar w:top="1360" w:right="1340" w:bottom="280" w:left="1340" w:header="720" w:footer="720" w:gutter="0"/>
          <w:cols w:space="720"/>
        </w:sectPr>
      </w:pPr>
    </w:p>
    <w:p w:rsidR="00B11302" w:rsidRDefault="00B11302">
      <w:pPr>
        <w:pStyle w:val="ListParagraph"/>
        <w:numPr>
          <w:ilvl w:val="0"/>
          <w:numId w:val="2"/>
        </w:numPr>
        <w:tabs>
          <w:tab w:val="left" w:pos="552"/>
        </w:tabs>
        <w:spacing w:before="85" w:line="235" w:lineRule="auto"/>
        <w:ind w:right="607"/>
        <w:rPr>
          <w:sz w:val="18"/>
        </w:rPr>
      </w:pPr>
      <w:r>
        <w:rPr>
          <w:color w:val="545454"/>
          <w:sz w:val="18"/>
        </w:rPr>
        <w:t>Relates to commercial activities (including, without limitation, sales, competitions, promotions, and advertising,</w:t>
      </w:r>
      <w:r>
        <w:rPr>
          <w:color w:val="545454"/>
          <w:spacing w:val="-5"/>
          <w:sz w:val="18"/>
        </w:rPr>
        <w:t xml:space="preserve"> </w:t>
      </w:r>
      <w:r>
        <w:rPr>
          <w:color w:val="545454"/>
          <w:sz w:val="18"/>
        </w:rPr>
        <w:t>solicitation</w:t>
      </w:r>
      <w:r>
        <w:rPr>
          <w:color w:val="545454"/>
          <w:spacing w:val="-4"/>
          <w:sz w:val="18"/>
        </w:rPr>
        <w:t xml:space="preserve"> </w:t>
      </w:r>
      <w:r>
        <w:rPr>
          <w:color w:val="545454"/>
          <w:sz w:val="18"/>
        </w:rPr>
        <w:t>for</w:t>
      </w:r>
      <w:r>
        <w:rPr>
          <w:color w:val="545454"/>
          <w:spacing w:val="-5"/>
          <w:sz w:val="18"/>
        </w:rPr>
        <w:t xml:space="preserve"> </w:t>
      </w:r>
      <w:r>
        <w:rPr>
          <w:color w:val="545454"/>
          <w:sz w:val="18"/>
        </w:rPr>
        <w:t>services,</w:t>
      </w:r>
      <w:r>
        <w:rPr>
          <w:color w:val="545454"/>
          <w:spacing w:val="-2"/>
          <w:sz w:val="18"/>
        </w:rPr>
        <w:t xml:space="preserve"> </w:t>
      </w:r>
      <w:r>
        <w:rPr>
          <w:color w:val="545454"/>
          <w:sz w:val="18"/>
        </w:rPr>
        <w:t>“sugar</w:t>
      </w:r>
      <w:r>
        <w:rPr>
          <w:color w:val="545454"/>
          <w:spacing w:val="-3"/>
          <w:sz w:val="18"/>
        </w:rPr>
        <w:t xml:space="preserve"> </w:t>
      </w:r>
      <w:r>
        <w:rPr>
          <w:color w:val="545454"/>
          <w:sz w:val="18"/>
        </w:rPr>
        <w:t>daddy”</w:t>
      </w:r>
      <w:r>
        <w:rPr>
          <w:color w:val="545454"/>
          <w:spacing w:val="-2"/>
          <w:sz w:val="18"/>
        </w:rPr>
        <w:t xml:space="preserve"> </w:t>
      </w:r>
      <w:r>
        <w:rPr>
          <w:color w:val="545454"/>
          <w:sz w:val="18"/>
        </w:rPr>
        <w:t>or</w:t>
      </w:r>
      <w:r>
        <w:rPr>
          <w:color w:val="545454"/>
          <w:spacing w:val="-3"/>
          <w:sz w:val="18"/>
        </w:rPr>
        <w:t xml:space="preserve"> </w:t>
      </w:r>
      <w:r>
        <w:rPr>
          <w:color w:val="545454"/>
          <w:sz w:val="18"/>
        </w:rPr>
        <w:t>“sugar</w:t>
      </w:r>
      <w:r>
        <w:rPr>
          <w:color w:val="545454"/>
          <w:spacing w:val="-4"/>
          <w:sz w:val="18"/>
        </w:rPr>
        <w:t xml:space="preserve"> </w:t>
      </w:r>
      <w:r>
        <w:rPr>
          <w:color w:val="545454"/>
          <w:sz w:val="18"/>
        </w:rPr>
        <w:t>baby”</w:t>
      </w:r>
      <w:r>
        <w:rPr>
          <w:color w:val="545454"/>
          <w:spacing w:val="-3"/>
          <w:sz w:val="18"/>
        </w:rPr>
        <w:t xml:space="preserve"> </w:t>
      </w:r>
      <w:r>
        <w:rPr>
          <w:color w:val="545454"/>
          <w:sz w:val="18"/>
        </w:rPr>
        <w:t>relationships);</w:t>
      </w:r>
    </w:p>
    <w:p w:rsidR="00B11302" w:rsidRDefault="00B11302">
      <w:pPr>
        <w:pStyle w:val="ListParagraph"/>
        <w:numPr>
          <w:ilvl w:val="0"/>
          <w:numId w:val="2"/>
        </w:numPr>
        <w:tabs>
          <w:tab w:val="left" w:pos="552"/>
        </w:tabs>
        <w:spacing w:before="154"/>
        <w:ind w:hanging="361"/>
        <w:rPr>
          <w:sz w:val="18"/>
        </w:rPr>
      </w:pPr>
      <w:r>
        <w:rPr>
          <w:color w:val="545454"/>
          <w:sz w:val="18"/>
        </w:rPr>
        <w:t>Involves the transmission of “junk” mail or</w:t>
      </w:r>
      <w:r>
        <w:rPr>
          <w:color w:val="545454"/>
          <w:spacing w:val="-3"/>
          <w:sz w:val="18"/>
        </w:rPr>
        <w:t xml:space="preserve"> </w:t>
      </w:r>
      <w:r>
        <w:rPr>
          <w:color w:val="545454"/>
          <w:sz w:val="18"/>
        </w:rPr>
        <w:t>“spam”;</w:t>
      </w:r>
    </w:p>
    <w:p w:rsidR="00B11302" w:rsidRDefault="00B11302">
      <w:pPr>
        <w:pStyle w:val="ListParagraph"/>
        <w:numPr>
          <w:ilvl w:val="0"/>
          <w:numId w:val="2"/>
        </w:numPr>
        <w:tabs>
          <w:tab w:val="left" w:pos="552"/>
        </w:tabs>
        <w:spacing w:before="154" w:line="232" w:lineRule="auto"/>
        <w:ind w:right="689"/>
        <w:rPr>
          <w:sz w:val="18"/>
        </w:rPr>
      </w:pPr>
      <w:r>
        <w:rPr>
          <w:color w:val="545454"/>
          <w:sz w:val="18"/>
        </w:rPr>
        <w:t>Infringes</w:t>
      </w:r>
      <w:r>
        <w:rPr>
          <w:color w:val="545454"/>
          <w:spacing w:val="-4"/>
          <w:sz w:val="18"/>
        </w:rPr>
        <w:t xml:space="preserve"> </w:t>
      </w:r>
      <w:r>
        <w:rPr>
          <w:color w:val="545454"/>
          <w:sz w:val="18"/>
        </w:rPr>
        <w:t>upon</w:t>
      </w:r>
      <w:r>
        <w:rPr>
          <w:color w:val="545454"/>
          <w:spacing w:val="-3"/>
          <w:sz w:val="18"/>
        </w:rPr>
        <w:t xml:space="preserve"> </w:t>
      </w:r>
      <w:r>
        <w:rPr>
          <w:color w:val="545454"/>
          <w:sz w:val="18"/>
        </w:rPr>
        <w:t>any</w:t>
      </w:r>
      <w:r>
        <w:rPr>
          <w:color w:val="545454"/>
          <w:spacing w:val="-5"/>
          <w:sz w:val="18"/>
        </w:rPr>
        <w:t xml:space="preserve"> </w:t>
      </w:r>
      <w:r>
        <w:rPr>
          <w:color w:val="545454"/>
          <w:sz w:val="18"/>
        </w:rPr>
        <w:t>third</w:t>
      </w:r>
      <w:r>
        <w:rPr>
          <w:color w:val="545454"/>
          <w:spacing w:val="-5"/>
          <w:sz w:val="18"/>
        </w:rPr>
        <w:t xml:space="preserve"> </w:t>
      </w:r>
      <w:r>
        <w:rPr>
          <w:color w:val="545454"/>
          <w:sz w:val="18"/>
        </w:rPr>
        <w:t>party’s</w:t>
      </w:r>
      <w:r>
        <w:rPr>
          <w:color w:val="545454"/>
          <w:spacing w:val="-1"/>
          <w:sz w:val="18"/>
        </w:rPr>
        <w:t xml:space="preserve"> </w:t>
      </w:r>
      <w:r>
        <w:rPr>
          <w:color w:val="545454"/>
          <w:sz w:val="18"/>
        </w:rPr>
        <w:t>rights</w:t>
      </w:r>
      <w:r>
        <w:rPr>
          <w:color w:val="545454"/>
          <w:spacing w:val="-2"/>
          <w:sz w:val="18"/>
        </w:rPr>
        <w:t xml:space="preserve"> </w:t>
      </w:r>
      <w:r>
        <w:rPr>
          <w:color w:val="545454"/>
          <w:sz w:val="18"/>
        </w:rPr>
        <w:t>(including,</w:t>
      </w:r>
      <w:r>
        <w:rPr>
          <w:color w:val="545454"/>
          <w:spacing w:val="-3"/>
          <w:sz w:val="18"/>
        </w:rPr>
        <w:t xml:space="preserve"> </w:t>
      </w:r>
      <w:r>
        <w:rPr>
          <w:color w:val="545454"/>
          <w:sz w:val="18"/>
        </w:rPr>
        <w:t>without</w:t>
      </w:r>
      <w:r>
        <w:rPr>
          <w:color w:val="545454"/>
          <w:spacing w:val="-5"/>
          <w:sz w:val="18"/>
        </w:rPr>
        <w:t xml:space="preserve"> </w:t>
      </w:r>
      <w:r>
        <w:rPr>
          <w:color w:val="545454"/>
          <w:sz w:val="18"/>
        </w:rPr>
        <w:t>limitation,</w:t>
      </w:r>
      <w:r>
        <w:rPr>
          <w:color w:val="545454"/>
          <w:spacing w:val="-3"/>
          <w:sz w:val="18"/>
        </w:rPr>
        <w:t xml:space="preserve"> </w:t>
      </w:r>
      <w:r>
        <w:rPr>
          <w:color w:val="545454"/>
          <w:sz w:val="18"/>
        </w:rPr>
        <w:t>intellectual</w:t>
      </w:r>
      <w:r>
        <w:rPr>
          <w:color w:val="545454"/>
          <w:spacing w:val="-5"/>
          <w:sz w:val="18"/>
        </w:rPr>
        <w:t xml:space="preserve"> </w:t>
      </w:r>
      <w:r>
        <w:rPr>
          <w:color w:val="545454"/>
          <w:sz w:val="18"/>
        </w:rPr>
        <w:t>property</w:t>
      </w:r>
      <w:r>
        <w:rPr>
          <w:color w:val="545454"/>
          <w:spacing w:val="-3"/>
          <w:sz w:val="18"/>
        </w:rPr>
        <w:t xml:space="preserve"> </w:t>
      </w:r>
      <w:r>
        <w:rPr>
          <w:color w:val="545454"/>
          <w:sz w:val="18"/>
        </w:rPr>
        <w:t>rights</w:t>
      </w:r>
      <w:r>
        <w:rPr>
          <w:color w:val="545454"/>
          <w:spacing w:val="-2"/>
          <w:sz w:val="18"/>
        </w:rPr>
        <w:t xml:space="preserve"> </w:t>
      </w:r>
      <w:r>
        <w:rPr>
          <w:color w:val="545454"/>
          <w:sz w:val="18"/>
        </w:rPr>
        <w:t>and</w:t>
      </w:r>
      <w:r>
        <w:rPr>
          <w:color w:val="545454"/>
          <w:spacing w:val="-3"/>
          <w:sz w:val="18"/>
        </w:rPr>
        <w:t xml:space="preserve"> </w:t>
      </w:r>
      <w:r>
        <w:rPr>
          <w:color w:val="545454"/>
          <w:sz w:val="18"/>
        </w:rPr>
        <w:t>privacy rights);</w:t>
      </w:r>
    </w:p>
    <w:p w:rsidR="00B11302" w:rsidRDefault="00B11302">
      <w:pPr>
        <w:pStyle w:val="ListParagraph"/>
        <w:numPr>
          <w:ilvl w:val="0"/>
          <w:numId w:val="2"/>
        </w:numPr>
        <w:tabs>
          <w:tab w:val="left" w:pos="552"/>
        </w:tabs>
        <w:spacing w:before="148" w:line="235" w:lineRule="auto"/>
        <w:ind w:right="658"/>
        <w:rPr>
          <w:sz w:val="18"/>
        </w:rPr>
      </w:pPr>
      <w:r>
        <w:rPr>
          <w:color w:val="545454"/>
          <w:sz w:val="18"/>
        </w:rPr>
        <w:t>Includes</w:t>
      </w:r>
      <w:r>
        <w:rPr>
          <w:color w:val="545454"/>
          <w:spacing w:val="-1"/>
          <w:sz w:val="18"/>
        </w:rPr>
        <w:t xml:space="preserve"> </w:t>
      </w:r>
      <w:r>
        <w:rPr>
          <w:color w:val="545454"/>
          <w:sz w:val="18"/>
        </w:rPr>
        <w:t>the</w:t>
      </w:r>
      <w:r>
        <w:rPr>
          <w:color w:val="545454"/>
          <w:spacing w:val="-2"/>
          <w:sz w:val="18"/>
        </w:rPr>
        <w:t xml:space="preserve"> </w:t>
      </w:r>
      <w:r>
        <w:rPr>
          <w:color w:val="545454"/>
          <w:sz w:val="18"/>
        </w:rPr>
        <w:t>image</w:t>
      </w:r>
      <w:r>
        <w:rPr>
          <w:color w:val="545454"/>
          <w:spacing w:val="-4"/>
          <w:sz w:val="18"/>
        </w:rPr>
        <w:t xml:space="preserve"> </w:t>
      </w:r>
      <w:r>
        <w:rPr>
          <w:color w:val="545454"/>
          <w:sz w:val="18"/>
        </w:rPr>
        <w:t>or</w:t>
      </w:r>
      <w:r>
        <w:rPr>
          <w:color w:val="545454"/>
          <w:spacing w:val="-1"/>
          <w:sz w:val="18"/>
        </w:rPr>
        <w:t xml:space="preserve"> </w:t>
      </w:r>
      <w:r>
        <w:rPr>
          <w:color w:val="545454"/>
          <w:sz w:val="18"/>
        </w:rPr>
        <w:t>likeness</w:t>
      </w:r>
      <w:r>
        <w:rPr>
          <w:color w:val="545454"/>
          <w:spacing w:val="-4"/>
          <w:sz w:val="18"/>
        </w:rPr>
        <w:t xml:space="preserve"> </w:t>
      </w:r>
      <w:r>
        <w:rPr>
          <w:color w:val="545454"/>
          <w:sz w:val="18"/>
        </w:rPr>
        <w:t>of</w:t>
      </w:r>
      <w:r>
        <w:rPr>
          <w:color w:val="545454"/>
          <w:spacing w:val="-2"/>
          <w:sz w:val="18"/>
        </w:rPr>
        <w:t xml:space="preserve"> </w:t>
      </w:r>
      <w:r>
        <w:rPr>
          <w:color w:val="545454"/>
          <w:sz w:val="18"/>
        </w:rPr>
        <w:t>another</w:t>
      </w:r>
      <w:r>
        <w:rPr>
          <w:color w:val="545454"/>
          <w:spacing w:val="-4"/>
          <w:sz w:val="18"/>
        </w:rPr>
        <w:t xml:space="preserve"> </w:t>
      </w:r>
      <w:r>
        <w:rPr>
          <w:color w:val="545454"/>
          <w:sz w:val="18"/>
        </w:rPr>
        <w:t>person</w:t>
      </w:r>
      <w:r>
        <w:rPr>
          <w:color w:val="545454"/>
          <w:spacing w:val="-2"/>
          <w:sz w:val="18"/>
        </w:rPr>
        <w:t xml:space="preserve"> </w:t>
      </w:r>
      <w:r>
        <w:rPr>
          <w:color w:val="545454"/>
          <w:sz w:val="18"/>
        </w:rPr>
        <w:t>without</w:t>
      </w:r>
      <w:r>
        <w:rPr>
          <w:color w:val="545454"/>
          <w:spacing w:val="-2"/>
          <w:sz w:val="18"/>
        </w:rPr>
        <w:t xml:space="preserve"> </w:t>
      </w:r>
      <w:r>
        <w:rPr>
          <w:color w:val="545454"/>
          <w:sz w:val="18"/>
        </w:rPr>
        <w:t>that</w:t>
      </w:r>
      <w:r>
        <w:rPr>
          <w:color w:val="545454"/>
          <w:spacing w:val="-3"/>
          <w:sz w:val="18"/>
        </w:rPr>
        <w:t xml:space="preserve"> </w:t>
      </w:r>
      <w:r>
        <w:rPr>
          <w:color w:val="545454"/>
          <w:sz w:val="18"/>
        </w:rPr>
        <w:t>person’s</w:t>
      </w:r>
      <w:r>
        <w:rPr>
          <w:color w:val="545454"/>
          <w:spacing w:val="-1"/>
          <w:sz w:val="18"/>
        </w:rPr>
        <w:t xml:space="preserve"> </w:t>
      </w:r>
      <w:r>
        <w:rPr>
          <w:color w:val="545454"/>
          <w:sz w:val="18"/>
        </w:rPr>
        <w:t>consent</w:t>
      </w:r>
      <w:r>
        <w:rPr>
          <w:color w:val="545454"/>
          <w:spacing w:val="-2"/>
          <w:sz w:val="18"/>
        </w:rPr>
        <w:t xml:space="preserve"> </w:t>
      </w:r>
      <w:r>
        <w:rPr>
          <w:color w:val="545454"/>
          <w:sz w:val="18"/>
        </w:rPr>
        <w:t>(or</w:t>
      </w:r>
      <w:r>
        <w:rPr>
          <w:color w:val="545454"/>
          <w:spacing w:val="-2"/>
          <w:sz w:val="18"/>
        </w:rPr>
        <w:t xml:space="preserve"> </w:t>
      </w:r>
      <w:r>
        <w:rPr>
          <w:color w:val="545454"/>
          <w:sz w:val="18"/>
        </w:rPr>
        <w:t>in</w:t>
      </w:r>
      <w:r>
        <w:rPr>
          <w:color w:val="545454"/>
          <w:spacing w:val="-3"/>
          <w:sz w:val="18"/>
        </w:rPr>
        <w:t xml:space="preserve"> </w:t>
      </w:r>
      <w:r>
        <w:rPr>
          <w:color w:val="545454"/>
          <w:sz w:val="18"/>
        </w:rPr>
        <w:t>the</w:t>
      </w:r>
      <w:r>
        <w:rPr>
          <w:color w:val="545454"/>
          <w:spacing w:val="-4"/>
          <w:sz w:val="18"/>
        </w:rPr>
        <w:t xml:space="preserve"> </w:t>
      </w:r>
      <w:r>
        <w:rPr>
          <w:color w:val="545454"/>
          <w:sz w:val="18"/>
        </w:rPr>
        <w:t>case</w:t>
      </w:r>
      <w:r>
        <w:rPr>
          <w:color w:val="545454"/>
          <w:spacing w:val="-2"/>
          <w:sz w:val="18"/>
        </w:rPr>
        <w:t xml:space="preserve"> </w:t>
      </w:r>
      <w:r>
        <w:rPr>
          <w:color w:val="545454"/>
          <w:sz w:val="18"/>
        </w:rPr>
        <w:t>of</w:t>
      </w:r>
      <w:r>
        <w:rPr>
          <w:color w:val="545454"/>
          <w:spacing w:val="-3"/>
          <w:sz w:val="18"/>
        </w:rPr>
        <w:t xml:space="preserve"> </w:t>
      </w:r>
      <w:r>
        <w:rPr>
          <w:color w:val="545454"/>
          <w:sz w:val="18"/>
        </w:rPr>
        <w:t>a</w:t>
      </w:r>
      <w:r>
        <w:rPr>
          <w:color w:val="545454"/>
          <w:spacing w:val="-4"/>
          <w:sz w:val="18"/>
        </w:rPr>
        <w:t xml:space="preserve"> </w:t>
      </w:r>
      <w:r>
        <w:rPr>
          <w:color w:val="545454"/>
          <w:sz w:val="18"/>
        </w:rPr>
        <w:t>minor, the minor’s parent or guardian), or is an image or likeness or a minor unaccompanied by the minor’s parent or</w:t>
      </w:r>
      <w:r>
        <w:rPr>
          <w:color w:val="545454"/>
          <w:spacing w:val="-3"/>
          <w:sz w:val="18"/>
        </w:rPr>
        <w:t xml:space="preserve"> </w:t>
      </w:r>
      <w:r>
        <w:rPr>
          <w:color w:val="545454"/>
          <w:sz w:val="18"/>
        </w:rPr>
        <w:t>guardian;</w:t>
      </w:r>
    </w:p>
    <w:p w:rsidR="00B11302" w:rsidRDefault="00B11302">
      <w:pPr>
        <w:pStyle w:val="ListParagraph"/>
        <w:numPr>
          <w:ilvl w:val="0"/>
          <w:numId w:val="2"/>
        </w:numPr>
        <w:tabs>
          <w:tab w:val="left" w:pos="552"/>
        </w:tabs>
        <w:spacing w:before="155"/>
        <w:ind w:hanging="361"/>
        <w:rPr>
          <w:sz w:val="18"/>
        </w:rPr>
      </w:pPr>
      <w:r>
        <w:rPr>
          <w:color w:val="545454"/>
          <w:sz w:val="18"/>
        </w:rPr>
        <w:t>Is inconsistent with the intended use of the Services;</w:t>
      </w:r>
      <w:r>
        <w:rPr>
          <w:color w:val="545454"/>
          <w:spacing w:val="-3"/>
          <w:sz w:val="18"/>
        </w:rPr>
        <w:t xml:space="preserve"> </w:t>
      </w:r>
      <w:r>
        <w:rPr>
          <w:color w:val="545454"/>
          <w:sz w:val="18"/>
        </w:rPr>
        <w:t>or</w:t>
      </w:r>
    </w:p>
    <w:p w:rsidR="00B11302" w:rsidRDefault="00B11302">
      <w:pPr>
        <w:pStyle w:val="ListParagraph"/>
        <w:numPr>
          <w:ilvl w:val="0"/>
          <w:numId w:val="2"/>
        </w:numPr>
        <w:tabs>
          <w:tab w:val="left" w:pos="552"/>
        </w:tabs>
        <w:spacing w:before="144"/>
        <w:ind w:hanging="361"/>
        <w:rPr>
          <w:sz w:val="18"/>
        </w:rPr>
      </w:pPr>
      <w:r>
        <w:rPr>
          <w:color w:val="545454"/>
          <w:sz w:val="18"/>
        </w:rPr>
        <w:t>May harm the reputation of VLSSM or its</w:t>
      </w:r>
      <w:r>
        <w:rPr>
          <w:color w:val="545454"/>
          <w:spacing w:val="-7"/>
          <w:sz w:val="18"/>
        </w:rPr>
        <w:t xml:space="preserve"> </w:t>
      </w:r>
      <w:r>
        <w:rPr>
          <w:color w:val="545454"/>
          <w:sz w:val="18"/>
        </w:rPr>
        <w:t>affiliates.</w:t>
      </w:r>
    </w:p>
    <w:p w:rsidR="00B11302" w:rsidRDefault="00B11302">
      <w:pPr>
        <w:pStyle w:val="BodyText"/>
        <w:spacing w:before="6"/>
        <w:rPr>
          <w:sz w:val="25"/>
        </w:rPr>
      </w:pPr>
    </w:p>
    <w:p w:rsidR="00B11302" w:rsidRDefault="00B11302">
      <w:pPr>
        <w:pStyle w:val="BodyText"/>
        <w:ind w:left="100" w:right="575"/>
      </w:pPr>
      <w:r>
        <w:rPr>
          <w:color w:val="545454"/>
        </w:rPr>
        <w:t>The uploading or sharing of content that violates these terms (“Prohibited Content”) may result in the immediate suspension or termination of your account.</w:t>
      </w:r>
    </w:p>
    <w:p w:rsidR="00B11302" w:rsidRDefault="00B11302">
      <w:pPr>
        <w:pStyle w:val="BodyText"/>
        <w:spacing w:before="1"/>
        <w:rPr>
          <w:sz w:val="26"/>
        </w:rPr>
      </w:pPr>
    </w:p>
    <w:p w:rsidR="00B11302" w:rsidRDefault="00B11302">
      <w:pPr>
        <w:pStyle w:val="Heading1"/>
        <w:numPr>
          <w:ilvl w:val="0"/>
          <w:numId w:val="3"/>
        </w:numPr>
        <w:tabs>
          <w:tab w:val="left" w:pos="369"/>
        </w:tabs>
        <w:rPr>
          <w:color w:val="545454"/>
        </w:rPr>
      </w:pPr>
      <w:r>
        <w:rPr>
          <w:color w:val="545454"/>
        </w:rPr>
        <w:t>CONTENT</w:t>
      </w:r>
    </w:p>
    <w:p w:rsidR="00B11302" w:rsidRDefault="00B11302">
      <w:pPr>
        <w:pStyle w:val="BodyText"/>
        <w:rPr>
          <w:b/>
          <w:sz w:val="26"/>
        </w:rPr>
      </w:pPr>
    </w:p>
    <w:p w:rsidR="00B11302" w:rsidRDefault="00B11302">
      <w:pPr>
        <w:pStyle w:val="Heading3"/>
        <w:ind w:right="98"/>
      </w:pPr>
      <w:r>
        <w:rPr>
          <w:color w:val="545454"/>
        </w:rPr>
        <w:t>It is important that you understand your rights and responsibilities with regard to the content on our Services, including any content you provide or post. You are expressly prohibited from posting inappropriate content.</w:t>
      </w:r>
    </w:p>
    <w:p w:rsidR="00B11302" w:rsidRDefault="00B11302">
      <w:pPr>
        <w:pStyle w:val="BodyText"/>
        <w:spacing w:before="2"/>
        <w:rPr>
          <w:b/>
          <w:i/>
          <w:sz w:val="26"/>
        </w:rPr>
      </w:pPr>
    </w:p>
    <w:p w:rsidR="00B11302" w:rsidRDefault="00B11302">
      <w:pPr>
        <w:pStyle w:val="BodyText"/>
        <w:ind w:left="100" w:right="146"/>
      </w:pPr>
      <w:r>
        <w:rPr>
          <w:color w:val="545454"/>
        </w:rPr>
        <w:t>While using our Services, you will have access to: (i) content that you upload or provide while using our Services (“Your Content”); (ii) content that other users upload or provide while using our Services (“Member Content”); and (iii) content that VLSSM provides on and through our Services (“Our Content”). In this agreement, “content” includes, without limitation, all text, images, video, audio, or other material on our Services, including information on users’ profiles and in direct messages between users.</w:t>
      </w:r>
    </w:p>
    <w:p w:rsidR="00B11302" w:rsidRDefault="00B11302">
      <w:pPr>
        <w:pStyle w:val="BodyText"/>
        <w:spacing w:before="2"/>
        <w:rPr>
          <w:sz w:val="26"/>
        </w:rPr>
      </w:pPr>
    </w:p>
    <w:p w:rsidR="00B11302" w:rsidRDefault="00B11302">
      <w:pPr>
        <w:pStyle w:val="Heading1"/>
      </w:pPr>
      <w:r>
        <w:rPr>
          <w:color w:val="545454"/>
        </w:rPr>
        <w:t>3a. YOUR CONTENT</w:t>
      </w:r>
    </w:p>
    <w:p w:rsidR="00B11302" w:rsidRDefault="00B11302">
      <w:pPr>
        <w:pStyle w:val="BodyText"/>
        <w:spacing w:before="11"/>
        <w:rPr>
          <w:b/>
          <w:sz w:val="25"/>
        </w:rPr>
      </w:pPr>
    </w:p>
    <w:p w:rsidR="00B11302" w:rsidRDefault="00B11302">
      <w:pPr>
        <w:pStyle w:val="Heading3"/>
      </w:pPr>
      <w:r>
        <w:rPr>
          <w:color w:val="545454"/>
        </w:rPr>
        <w:t>You are responsible for Your Content. Don’t share anything that you wouldn’t want others to see, that would violate this Agreement, or that may expose you or us to legal liability.</w:t>
      </w:r>
    </w:p>
    <w:p w:rsidR="00B11302" w:rsidRDefault="00B11302">
      <w:pPr>
        <w:pStyle w:val="BodyText"/>
        <w:spacing w:before="2"/>
        <w:rPr>
          <w:b/>
          <w:i/>
          <w:sz w:val="26"/>
        </w:rPr>
      </w:pPr>
    </w:p>
    <w:p w:rsidR="00B11302" w:rsidRDefault="00B11302">
      <w:pPr>
        <w:pStyle w:val="BodyText"/>
        <w:ind w:left="100"/>
      </w:pPr>
      <w:r>
        <w:rPr>
          <w:color w:val="545454"/>
        </w:rPr>
        <w:t>You are solely responsible and liable for Your Content, and, therefore, you agree to indemnify, defend, release, and hold us harmless from any claims made in connection with Your Content.</w:t>
      </w:r>
    </w:p>
    <w:p w:rsidR="00B11302" w:rsidRDefault="00B11302">
      <w:pPr>
        <w:pStyle w:val="BodyText"/>
        <w:spacing w:before="1"/>
        <w:rPr>
          <w:sz w:val="26"/>
        </w:rPr>
      </w:pPr>
    </w:p>
    <w:p w:rsidR="00B11302" w:rsidRDefault="00B11302">
      <w:pPr>
        <w:pStyle w:val="BodyText"/>
        <w:ind w:left="100" w:right="374"/>
      </w:pPr>
      <w:r>
        <w:rPr>
          <w:color w:val="545454"/>
        </w:rPr>
        <w:t>You represent and warrant to us that the information you provide to us or any other user is accurate, including any information submitted through other third-party sources (if applicable), and that you will update your account information as necessary to ensure its accuracy.</w:t>
      </w:r>
    </w:p>
    <w:p w:rsidR="00B11302" w:rsidRDefault="00B11302">
      <w:pPr>
        <w:pStyle w:val="BodyText"/>
        <w:spacing w:before="1"/>
        <w:rPr>
          <w:sz w:val="26"/>
        </w:rPr>
      </w:pPr>
    </w:p>
    <w:p w:rsidR="00B11302" w:rsidRDefault="00B11302">
      <w:pPr>
        <w:pStyle w:val="BodyText"/>
        <w:ind w:left="100" w:right="172"/>
      </w:pPr>
      <w:r>
        <w:rPr>
          <w:color w:val="545454"/>
        </w:rPr>
        <w:t>The content included on your individual profile should be relevant to the intended use of our Services. You may not display any personal contact or banking information, whether in relation to you or any other person (for example, names, home addresses or postcodes, telephone numbers, email addresses, URLs, credit/debit card or other banking details). If you choose to reveal any personal information about yourself to other users, you do so at your own risk. We encourage you to use caution in disclosing any personal information online.</w:t>
      </w:r>
    </w:p>
    <w:p w:rsidR="00B11302" w:rsidRDefault="00B11302">
      <w:pPr>
        <w:sectPr w:rsidR="00B11302">
          <w:pgSz w:w="12240" w:h="15840"/>
          <w:pgMar w:top="1360" w:right="1340" w:bottom="280" w:left="1340" w:header="720" w:footer="720" w:gutter="0"/>
          <w:cols w:space="720"/>
        </w:sectPr>
      </w:pPr>
    </w:p>
    <w:p w:rsidR="00B11302" w:rsidRDefault="00B11302">
      <w:pPr>
        <w:pStyle w:val="BodyText"/>
        <w:spacing w:before="79"/>
        <w:ind w:left="100" w:right="94"/>
      </w:pPr>
      <w:r>
        <w:rPr>
          <w:color w:val="545454"/>
        </w:rPr>
        <w:t>Your individual profile (limited part of it after being matched, such as name and email address) will be visible to others ONLY when participating in our Virtual event. No one can find you or search for you through our platform outside of the actual virtual Singles Mixer. You acknowledge and agree that Your Content may be viewed by other virtual participants, but ONLY for those who attend the virtual video chat sessions. By uploading Your Content, you represent and warrant to us that you have all necessary rights and licenses to do so and automatically grant us a license to use Your Content as provided under Section 7 below.</w:t>
      </w:r>
    </w:p>
    <w:p w:rsidR="00B11302" w:rsidRDefault="00B11302">
      <w:pPr>
        <w:pStyle w:val="BodyText"/>
        <w:spacing w:before="1"/>
        <w:rPr>
          <w:sz w:val="26"/>
        </w:rPr>
      </w:pPr>
    </w:p>
    <w:p w:rsidR="00B11302" w:rsidRDefault="00B11302">
      <w:pPr>
        <w:pStyle w:val="BodyText"/>
        <w:ind w:left="100" w:right="135"/>
      </w:pPr>
      <w:r>
        <w:rPr>
          <w:color w:val="545454"/>
        </w:rPr>
        <w:t>You understand and agree that we may monitor or review Your Content, and we have the right to remove, delete, edit, limit, or block or prevent access to any of Your Content at any time in our sole discretion. Furthermore, you understand agree that we have no obligation to display or review Your Content.</w:t>
      </w:r>
    </w:p>
    <w:p w:rsidR="00B11302" w:rsidRDefault="00B11302">
      <w:pPr>
        <w:pStyle w:val="BodyText"/>
        <w:spacing w:before="3"/>
        <w:rPr>
          <w:sz w:val="26"/>
        </w:rPr>
      </w:pPr>
    </w:p>
    <w:p w:rsidR="00B11302" w:rsidRDefault="00B11302">
      <w:pPr>
        <w:pStyle w:val="Heading1"/>
      </w:pPr>
      <w:r>
        <w:rPr>
          <w:color w:val="545454"/>
        </w:rPr>
        <w:t>3b. MEMBER CONTENT</w:t>
      </w:r>
    </w:p>
    <w:p w:rsidR="00B11302" w:rsidRDefault="00B11302">
      <w:pPr>
        <w:pStyle w:val="BodyText"/>
        <w:spacing w:before="11"/>
        <w:rPr>
          <w:b/>
          <w:sz w:val="25"/>
        </w:rPr>
      </w:pPr>
    </w:p>
    <w:p w:rsidR="00B11302" w:rsidRDefault="00B11302">
      <w:pPr>
        <w:pStyle w:val="Heading3"/>
        <w:ind w:right="158"/>
      </w:pPr>
      <w:r>
        <w:rPr>
          <w:color w:val="545454"/>
        </w:rPr>
        <w:t>While you will have access to Member Content, it is not yours and you may not copy or use Member Content for any purpose except as contemplated by these Terms.</w:t>
      </w:r>
    </w:p>
    <w:p w:rsidR="00B11302" w:rsidRDefault="00B11302">
      <w:pPr>
        <w:pStyle w:val="BodyText"/>
        <w:rPr>
          <w:b/>
          <w:i/>
          <w:sz w:val="26"/>
        </w:rPr>
      </w:pPr>
    </w:p>
    <w:p w:rsidR="00B11302" w:rsidRDefault="00B11302">
      <w:pPr>
        <w:pStyle w:val="BodyText"/>
        <w:ind w:left="100" w:right="4"/>
      </w:pPr>
      <w:r>
        <w:rPr>
          <w:color w:val="545454"/>
        </w:rPr>
        <w:t>Other users will also share limited content on our Services. Member Content belongs to the user who posted the content and is stored on our servers and displayed at the direction of that user.</w:t>
      </w:r>
    </w:p>
    <w:p w:rsidR="00B11302" w:rsidRDefault="00B11302">
      <w:pPr>
        <w:pStyle w:val="BodyText"/>
        <w:spacing w:before="3"/>
        <w:rPr>
          <w:sz w:val="26"/>
        </w:rPr>
      </w:pPr>
    </w:p>
    <w:p w:rsidR="00B11302" w:rsidRDefault="00B11302">
      <w:pPr>
        <w:pStyle w:val="BodyText"/>
        <w:ind w:left="100" w:right="135"/>
      </w:pPr>
      <w:r>
        <w:rPr>
          <w:color w:val="545454"/>
        </w:rPr>
        <w:t>You do not have any rights in relation to Member Content, and you may only use Member Content to the extent that your use is consistent with our Services’ purpose of allowing use to communicate with and meet one another. You may not copy the Member Content or use Member Content for commercial purposes, to spam, to harass, or to make unlawful threats. We reserve the right to terminate your account if you misuse Member Content.</w:t>
      </w:r>
    </w:p>
    <w:p w:rsidR="00B11302" w:rsidRDefault="00B11302">
      <w:pPr>
        <w:pStyle w:val="BodyText"/>
        <w:spacing w:before="2"/>
        <w:rPr>
          <w:sz w:val="26"/>
        </w:rPr>
      </w:pPr>
    </w:p>
    <w:p w:rsidR="00B11302" w:rsidRDefault="00B11302">
      <w:pPr>
        <w:pStyle w:val="Heading1"/>
      </w:pPr>
      <w:r>
        <w:rPr>
          <w:color w:val="545454"/>
        </w:rPr>
        <w:t>3c. OUR CONTENT</w:t>
      </w:r>
    </w:p>
    <w:p w:rsidR="00B11302" w:rsidRDefault="00B11302">
      <w:pPr>
        <w:pStyle w:val="BodyText"/>
        <w:rPr>
          <w:b/>
          <w:sz w:val="26"/>
        </w:rPr>
      </w:pPr>
    </w:p>
    <w:p w:rsidR="00B11302" w:rsidRDefault="00B11302">
      <w:pPr>
        <w:pStyle w:val="Heading3"/>
      </w:pPr>
      <w:r>
        <w:rPr>
          <w:color w:val="545454"/>
        </w:rPr>
        <w:t>Lightning Speed Events owns all other content on our Services.</w:t>
      </w:r>
    </w:p>
    <w:p w:rsidR="00B11302" w:rsidRDefault="00B11302">
      <w:pPr>
        <w:pStyle w:val="BodyText"/>
        <w:rPr>
          <w:b/>
          <w:i/>
          <w:sz w:val="26"/>
        </w:rPr>
      </w:pPr>
    </w:p>
    <w:p w:rsidR="00B11302" w:rsidRDefault="00B11302">
      <w:pPr>
        <w:pStyle w:val="BodyText"/>
        <w:ind w:left="100"/>
      </w:pPr>
      <w:r>
        <w:rPr>
          <w:color w:val="545454"/>
        </w:rPr>
        <w:t>Any other text, content, graphics, user interfaces, trademarks, logos, sounds, artwork, images, and other intellectual property appearing on our Services is owned, controlled or licensed by us and protected by copyright, trademark and other intellectual property law rights. All rights, title, and interest in and to Our Content remains with us at all times.</w:t>
      </w:r>
    </w:p>
    <w:p w:rsidR="00B11302" w:rsidRDefault="00B11302">
      <w:pPr>
        <w:pStyle w:val="BodyText"/>
        <w:spacing w:before="2"/>
        <w:rPr>
          <w:sz w:val="26"/>
        </w:rPr>
      </w:pPr>
    </w:p>
    <w:p w:rsidR="00B11302" w:rsidRDefault="00B11302">
      <w:pPr>
        <w:pStyle w:val="BodyText"/>
        <w:ind w:left="100"/>
      </w:pPr>
      <w:r>
        <w:rPr>
          <w:color w:val="545454"/>
        </w:rPr>
        <w:t>We grant you a limited license to access and use Our Content as provided under Section 6 below, and we reserve all other rights.</w:t>
      </w:r>
    </w:p>
    <w:p w:rsidR="00B11302" w:rsidRDefault="00B11302">
      <w:pPr>
        <w:pStyle w:val="BodyText"/>
        <w:spacing w:before="1"/>
        <w:rPr>
          <w:sz w:val="26"/>
        </w:rPr>
      </w:pPr>
    </w:p>
    <w:p w:rsidR="00B11302" w:rsidRDefault="00B11302">
      <w:pPr>
        <w:pStyle w:val="Heading1"/>
        <w:numPr>
          <w:ilvl w:val="0"/>
          <w:numId w:val="3"/>
        </w:numPr>
        <w:tabs>
          <w:tab w:val="left" w:pos="369"/>
        </w:tabs>
        <w:spacing w:before="1"/>
        <w:rPr>
          <w:color w:val="545454"/>
        </w:rPr>
      </w:pPr>
      <w:r>
        <w:rPr>
          <w:color w:val="545454"/>
        </w:rPr>
        <w:t>INAPPROPRIATE CONTENT AND MISCONDUCT; REPORTING</w:t>
      </w:r>
    </w:p>
    <w:p w:rsidR="00B11302" w:rsidRDefault="00B11302">
      <w:pPr>
        <w:pStyle w:val="BodyText"/>
        <w:spacing w:before="11"/>
        <w:rPr>
          <w:b/>
          <w:sz w:val="25"/>
        </w:rPr>
      </w:pPr>
    </w:p>
    <w:p w:rsidR="00B11302" w:rsidRDefault="00B11302">
      <w:pPr>
        <w:pStyle w:val="Heading3"/>
      </w:pPr>
      <w:r>
        <w:rPr>
          <w:color w:val="545454"/>
        </w:rPr>
        <w:t>Lightning Speed Events does not tolerate inappropriate content or behavior on our Services.</w:t>
      </w:r>
    </w:p>
    <w:p w:rsidR="00B11302" w:rsidRDefault="00B11302">
      <w:pPr>
        <w:pStyle w:val="BodyText"/>
        <w:spacing w:before="2"/>
        <w:rPr>
          <w:b/>
          <w:i/>
          <w:sz w:val="26"/>
        </w:rPr>
      </w:pPr>
    </w:p>
    <w:p w:rsidR="00B11302" w:rsidRDefault="00B11302">
      <w:pPr>
        <w:pStyle w:val="BodyText"/>
        <w:spacing w:before="1"/>
        <w:ind w:left="100" w:right="114"/>
      </w:pPr>
      <w:r>
        <w:rPr>
          <w:color w:val="545454"/>
        </w:rPr>
        <w:t>We are committed to maintaining a positive and respectful virtual event platform to hopefully reduce considerably the chances of people falling for online dating scams so we do not tolerate any inappropriate content or misconduct, whether on or off of the Services. We encourage you to report any inappropriate Member Content or misconduct by other users. You can report a user directly through our online form and report the user for misconduct.  Once they are investigated, we will remove them from our platform accordingly.</w:t>
      </w:r>
    </w:p>
    <w:p w:rsidR="00B11302" w:rsidRDefault="00B11302">
      <w:pPr>
        <w:pStyle w:val="BodyText"/>
        <w:spacing w:before="1"/>
        <w:rPr>
          <w:sz w:val="26"/>
        </w:rPr>
      </w:pPr>
    </w:p>
    <w:p w:rsidR="00B11302" w:rsidRDefault="00B11302">
      <w:pPr>
        <w:pStyle w:val="Heading1"/>
        <w:numPr>
          <w:ilvl w:val="0"/>
          <w:numId w:val="3"/>
        </w:numPr>
        <w:tabs>
          <w:tab w:val="left" w:pos="369"/>
        </w:tabs>
        <w:rPr>
          <w:color w:val="545454"/>
        </w:rPr>
      </w:pPr>
      <w:r>
        <w:rPr>
          <w:color w:val="545454"/>
        </w:rPr>
        <w:t>PRIVACY</w:t>
      </w:r>
    </w:p>
    <w:p w:rsidR="00B11302" w:rsidRDefault="00B11302">
      <w:pPr>
        <w:pStyle w:val="BodyText"/>
        <w:spacing w:before="11"/>
        <w:rPr>
          <w:b/>
          <w:sz w:val="25"/>
        </w:rPr>
      </w:pPr>
    </w:p>
    <w:p w:rsidR="00B11302" w:rsidRDefault="00B11302">
      <w:pPr>
        <w:pStyle w:val="Heading3"/>
      </w:pPr>
      <w:r>
        <w:rPr>
          <w:color w:val="545454"/>
        </w:rPr>
        <w:t>Privacy is important to us. We have a separate policy about it that you should read.</w:t>
      </w:r>
    </w:p>
    <w:p w:rsidR="00B11302" w:rsidRDefault="00B11302">
      <w:pPr>
        <w:pStyle w:val="BodyText"/>
        <w:rPr>
          <w:b/>
          <w:i/>
          <w:sz w:val="26"/>
        </w:rPr>
      </w:pPr>
    </w:p>
    <w:p w:rsidR="00B11302" w:rsidRDefault="00B11302">
      <w:pPr>
        <w:pStyle w:val="BodyText"/>
        <w:spacing w:before="1"/>
        <w:ind w:left="100" w:right="135"/>
      </w:pPr>
      <w:r>
        <w:rPr>
          <w:color w:val="545454"/>
        </w:rPr>
        <w:t xml:space="preserve">For information about how Match and its affiliates collect, use, and share your personal data, please read our </w:t>
      </w:r>
      <w:hyperlink r:id="rId9">
        <w:r>
          <w:rPr>
            <w:color w:val="1579BA"/>
          </w:rPr>
          <w:t>Privacy</w:t>
        </w:r>
      </w:hyperlink>
      <w:r>
        <w:rPr>
          <w:color w:val="1579BA"/>
        </w:rPr>
        <w:t xml:space="preserve"> </w:t>
      </w:r>
      <w:hyperlink r:id="rId10">
        <w:r>
          <w:rPr>
            <w:color w:val="1579BA"/>
          </w:rPr>
          <w:t xml:space="preserve">Policy </w:t>
        </w:r>
      </w:hyperlink>
      <w:r>
        <w:rPr>
          <w:color w:val="545454"/>
        </w:rPr>
        <w:t xml:space="preserve">. By using our Services, you agree that we may use your personal data in accordance with our </w:t>
      </w:r>
      <w:hyperlink r:id="rId11">
        <w:r>
          <w:rPr>
            <w:color w:val="1579BA"/>
          </w:rPr>
          <w:t xml:space="preserve">Privacy Policy </w:t>
        </w:r>
      </w:hyperlink>
      <w:r>
        <w:rPr>
          <w:color w:val="545454"/>
        </w:rPr>
        <w:t>.</w:t>
      </w:r>
    </w:p>
    <w:p w:rsidR="00B11302" w:rsidRDefault="00B11302">
      <w:pPr>
        <w:sectPr w:rsidR="00B11302">
          <w:pgSz w:w="12240" w:h="15840"/>
          <w:pgMar w:top="1360" w:right="1340" w:bottom="280" w:left="1340" w:header="720" w:footer="720" w:gutter="0"/>
          <w:cols w:space="720"/>
        </w:sectPr>
      </w:pPr>
    </w:p>
    <w:p w:rsidR="00B11302" w:rsidRDefault="00B11302">
      <w:pPr>
        <w:pStyle w:val="Heading1"/>
        <w:numPr>
          <w:ilvl w:val="0"/>
          <w:numId w:val="3"/>
        </w:numPr>
        <w:tabs>
          <w:tab w:val="left" w:pos="369"/>
        </w:tabs>
        <w:spacing w:before="81"/>
        <w:rPr>
          <w:color w:val="545454"/>
        </w:rPr>
      </w:pPr>
      <w:r>
        <w:rPr>
          <w:color w:val="545454"/>
        </w:rPr>
        <w:t>RIGHTS YOU ARE GRANTED BY US</w:t>
      </w:r>
    </w:p>
    <w:p w:rsidR="00B11302" w:rsidRDefault="00B11302">
      <w:pPr>
        <w:pStyle w:val="BodyText"/>
        <w:spacing w:before="11"/>
        <w:rPr>
          <w:b/>
          <w:sz w:val="25"/>
        </w:rPr>
      </w:pPr>
    </w:p>
    <w:p w:rsidR="00B11302" w:rsidRDefault="00B11302">
      <w:pPr>
        <w:pStyle w:val="Heading3"/>
      </w:pPr>
      <w:r>
        <w:rPr>
          <w:color w:val="545454"/>
        </w:rPr>
        <w:t>VLSSM grants you the right to use and enjoy our Services, subject to these Terms.</w:t>
      </w:r>
    </w:p>
    <w:p w:rsidR="00B11302" w:rsidRDefault="00B11302">
      <w:pPr>
        <w:pStyle w:val="BodyText"/>
        <w:rPr>
          <w:b/>
          <w:i/>
          <w:sz w:val="26"/>
        </w:rPr>
      </w:pPr>
    </w:p>
    <w:p w:rsidR="00B11302" w:rsidRDefault="00B11302">
      <w:pPr>
        <w:pStyle w:val="BodyText"/>
        <w:ind w:left="100" w:right="141"/>
      </w:pPr>
      <w:r>
        <w:rPr>
          <w:color w:val="545454"/>
        </w:rPr>
        <w:t xml:space="preserve">For as long as you comply with these Terms, we grants you access to our virtual single video platform as well as our face to face events happening every weekend, all around North America (at additional fees for face to face event). All face 2 face single mixers are also offered to all members of our virtual platform. Check our calendar of events here. </w:t>
      </w:r>
    </w:p>
    <w:p w:rsidR="00B11302" w:rsidRDefault="00B11302">
      <w:pPr>
        <w:pStyle w:val="BodyText"/>
        <w:spacing w:before="3"/>
        <w:rPr>
          <w:sz w:val="26"/>
        </w:rPr>
      </w:pPr>
    </w:p>
    <w:p w:rsidR="00B11302" w:rsidRDefault="00B11302">
      <w:pPr>
        <w:pStyle w:val="Heading1"/>
        <w:numPr>
          <w:ilvl w:val="0"/>
          <w:numId w:val="3"/>
        </w:numPr>
        <w:tabs>
          <w:tab w:val="left" w:pos="369"/>
        </w:tabs>
        <w:rPr>
          <w:color w:val="545454"/>
        </w:rPr>
      </w:pPr>
      <w:r>
        <w:rPr>
          <w:color w:val="545454"/>
        </w:rPr>
        <w:t>RIGHTS YOU GRANT</w:t>
      </w:r>
      <w:r>
        <w:rPr>
          <w:color w:val="545454"/>
          <w:spacing w:val="-2"/>
        </w:rPr>
        <w:t xml:space="preserve"> </w:t>
      </w:r>
      <w:r>
        <w:rPr>
          <w:color w:val="545454"/>
        </w:rPr>
        <w:t>VLSSM</w:t>
      </w:r>
    </w:p>
    <w:p w:rsidR="00B11302" w:rsidRDefault="00B11302">
      <w:pPr>
        <w:pStyle w:val="BodyText"/>
        <w:rPr>
          <w:b/>
          <w:sz w:val="26"/>
        </w:rPr>
      </w:pPr>
    </w:p>
    <w:p w:rsidR="00B11302" w:rsidRDefault="00B11302">
      <w:pPr>
        <w:pStyle w:val="Heading3"/>
        <w:ind w:right="629"/>
      </w:pPr>
      <w:r>
        <w:rPr>
          <w:color w:val="545454"/>
        </w:rPr>
        <w:t>You own all of the content you provide to us, but you also grant us the right to use Your Content as provided in this Agreement.</w:t>
      </w:r>
    </w:p>
    <w:p w:rsidR="00B11302" w:rsidRDefault="00B11302">
      <w:pPr>
        <w:pStyle w:val="BodyText"/>
        <w:rPr>
          <w:b/>
          <w:i/>
          <w:sz w:val="26"/>
        </w:rPr>
      </w:pPr>
    </w:p>
    <w:p w:rsidR="00B11302" w:rsidRDefault="00B11302">
      <w:pPr>
        <w:pStyle w:val="BodyText"/>
        <w:ind w:left="100" w:right="114"/>
      </w:pPr>
      <w:r>
        <w:rPr>
          <w:color w:val="545454"/>
        </w:rPr>
        <w:t>By creating an account, you grant us a transferable, sub-licensable, royalty-free right and license to host, store, use, copy, display, reproduce, adapt, edit, publish, translate, modify, and distribute Your Content, including any information you authorize us to access other third-party source (social media accounts, if applicable), in whole or in part, and in any format or medium currently known or developed in the future. VLSSM license to Your Content shall be non-exclusive, except that VLSSM license shall be exclusive with respect to derivative works created through use of our Services. For example, VLSSM would have an exclusive license to screenshots of our Services that include Your Content.</w:t>
      </w:r>
    </w:p>
    <w:p w:rsidR="00B11302" w:rsidRDefault="00B11302">
      <w:pPr>
        <w:pStyle w:val="BodyText"/>
        <w:spacing w:before="2"/>
        <w:rPr>
          <w:sz w:val="26"/>
        </w:rPr>
      </w:pPr>
    </w:p>
    <w:p w:rsidR="00B11302" w:rsidRDefault="00B11302">
      <w:pPr>
        <w:pStyle w:val="BodyText"/>
        <w:ind w:left="100"/>
      </w:pPr>
      <w:r>
        <w:rPr>
          <w:color w:val="545454"/>
        </w:rPr>
        <w:t>In addition, so that we can prevent the use of Your Content outside of our Services, you authorize us to act on your behalf with respect to infringing uses of Your Content taken from our Services by other users or third parties.</w:t>
      </w:r>
    </w:p>
    <w:p w:rsidR="00B11302" w:rsidRDefault="00B11302">
      <w:pPr>
        <w:pStyle w:val="BodyText"/>
        <w:spacing w:before="1"/>
        <w:ind w:left="100" w:right="255"/>
      </w:pPr>
      <w:r>
        <w:rPr>
          <w:color w:val="545454"/>
        </w:rPr>
        <w:t>This expressly includes the authority, but not the obligation, to send notices pursuant to 17 U.S.C. § 512(c)(3) (i.e., DMCA Takedown Notices) on your behalf if Your Content is taken and used by third parties outside of our Services. VLSSM is not obligated to take any action with regard to use of Your Content by other users or third parties. VLLSM license to Your Content is subject to your rights under applicable law (for example, laws regarding personal data protection to the extent the content contains personal information as defined by those laws).</w:t>
      </w:r>
    </w:p>
    <w:p w:rsidR="00B11302" w:rsidRDefault="00B11302">
      <w:pPr>
        <w:pStyle w:val="BodyText"/>
        <w:spacing w:before="1"/>
        <w:rPr>
          <w:sz w:val="26"/>
        </w:rPr>
      </w:pPr>
    </w:p>
    <w:p w:rsidR="00B11302" w:rsidRDefault="00B11302">
      <w:pPr>
        <w:pStyle w:val="BodyText"/>
        <w:ind w:left="100" w:right="565"/>
      </w:pPr>
      <w:r>
        <w:rPr>
          <w:color w:val="545454"/>
        </w:rPr>
        <w:t>In consideration for us allowing you to use our Services, you agree that we, our affiliates, and our third-party partners may place advertising on our Services. By submitting suggestions or feedback to VLSSM regarding our Services, you agree that VLLSM may use and share such feedback for any purpose without compensating you.</w:t>
      </w:r>
    </w:p>
    <w:p w:rsidR="00B11302" w:rsidRDefault="00B11302">
      <w:pPr>
        <w:pStyle w:val="BodyText"/>
        <w:spacing w:before="2"/>
        <w:rPr>
          <w:sz w:val="26"/>
        </w:rPr>
      </w:pPr>
    </w:p>
    <w:p w:rsidR="00B11302" w:rsidRDefault="00B11302">
      <w:pPr>
        <w:pStyle w:val="BodyText"/>
        <w:ind w:left="100" w:right="266"/>
      </w:pPr>
      <w:r>
        <w:rPr>
          <w:color w:val="545454"/>
        </w:rPr>
        <w:t>You agree that VLLSM may access, preserve, and disclose your account information, including Your Content, if required to do so by law or upon a good faith belief that such access, preservation, or disclosure is reasonably necessary to: (i) comply with legal process; (ii) enforce these Terms; (iii) respond to claims that any content violates the rights of third parties; (iv) respond to your requests for customer service; or (v) protect the rights, property or personal safety of the Company or any other person.</w:t>
      </w:r>
    </w:p>
    <w:p w:rsidR="00B11302" w:rsidRDefault="00B11302">
      <w:pPr>
        <w:pStyle w:val="BodyText"/>
        <w:spacing w:before="2"/>
        <w:rPr>
          <w:sz w:val="26"/>
        </w:rPr>
      </w:pPr>
    </w:p>
    <w:p w:rsidR="00B11302" w:rsidRDefault="00B11302">
      <w:pPr>
        <w:pStyle w:val="Heading1"/>
        <w:numPr>
          <w:ilvl w:val="0"/>
          <w:numId w:val="3"/>
        </w:numPr>
        <w:tabs>
          <w:tab w:val="left" w:pos="369"/>
        </w:tabs>
        <w:rPr>
          <w:color w:val="FF0000"/>
        </w:rPr>
      </w:pPr>
      <w:r>
        <w:rPr>
          <w:color w:val="FF0000"/>
        </w:rPr>
        <w:t>REGISTATION TO VIRTUAL SINGLES MIXER</w:t>
      </w:r>
    </w:p>
    <w:p w:rsidR="00B11302" w:rsidRDefault="00B11302">
      <w:pPr>
        <w:pStyle w:val="BodyText"/>
        <w:spacing w:before="11"/>
        <w:rPr>
          <w:b/>
          <w:sz w:val="25"/>
        </w:rPr>
      </w:pPr>
    </w:p>
    <w:p w:rsidR="00B11302" w:rsidRDefault="00B11302">
      <w:pPr>
        <w:pStyle w:val="Heading3"/>
        <w:ind w:right="94"/>
      </w:pPr>
      <w:r>
        <w:rPr>
          <w:color w:val="545454"/>
        </w:rPr>
        <w:t>You will have the opportunity to register to our video chat platform from VLSSM. If you participate at a specific event, you will pay for this event, and nothing else. NO other charges will be place on your behalf unless you decide to sign up for another of our virtual events. It’s pay as you use service ONLY platform.</w:t>
      </w:r>
    </w:p>
    <w:p w:rsidR="00B11302" w:rsidRDefault="00B11302">
      <w:pPr>
        <w:pStyle w:val="BodyText"/>
        <w:rPr>
          <w:b/>
          <w:i/>
          <w:sz w:val="26"/>
        </w:rPr>
      </w:pPr>
    </w:p>
    <w:p w:rsidR="00B11302" w:rsidRDefault="00B11302">
      <w:pPr>
        <w:sectPr w:rsidR="00B11302">
          <w:pgSz w:w="12240" w:h="15840"/>
          <w:pgMar w:top="1360" w:right="1340" w:bottom="280" w:left="1340" w:header="720" w:footer="720" w:gutter="0"/>
          <w:cols w:space="720"/>
        </w:sectPr>
      </w:pPr>
    </w:p>
    <w:p w:rsidR="00B11302" w:rsidRDefault="00B11302">
      <w:pPr>
        <w:pStyle w:val="BodyText"/>
        <w:rPr>
          <w:sz w:val="26"/>
        </w:rPr>
      </w:pPr>
    </w:p>
    <w:p w:rsidR="00B11302" w:rsidRDefault="00B11302">
      <w:pPr>
        <w:pStyle w:val="Heading1"/>
        <w:spacing w:before="1"/>
      </w:pPr>
      <w:r>
        <w:rPr>
          <w:color w:val="FF0000"/>
        </w:rPr>
        <w:t>8b. INTERNAL PURCHASES AND</w:t>
      </w:r>
      <w:r>
        <w:rPr>
          <w:color w:val="FF0000"/>
          <w:spacing w:val="-14"/>
        </w:rPr>
        <w:t xml:space="preserve"> </w:t>
      </w:r>
      <w:r>
        <w:rPr>
          <w:color w:val="FF0000"/>
        </w:rPr>
        <w:t>SUBSCRIPTIONS</w:t>
      </w:r>
    </w:p>
    <w:p w:rsidR="00B11302" w:rsidRDefault="00B11302">
      <w:pPr>
        <w:pStyle w:val="BodyText"/>
        <w:spacing w:before="11"/>
        <w:rPr>
          <w:b/>
          <w:sz w:val="25"/>
        </w:rPr>
      </w:pPr>
    </w:p>
    <w:p w:rsidR="00B11302" w:rsidRDefault="00B11302">
      <w:pPr>
        <w:pStyle w:val="Heading3"/>
      </w:pPr>
      <w:r>
        <w:rPr>
          <w:color w:val="545454"/>
        </w:rPr>
        <w:t>Internal Purchases, including registration for virtual events, are processed using the Paypal. It will charge you ONCE you sign up for the event.</w:t>
      </w:r>
    </w:p>
    <w:p w:rsidR="00B11302" w:rsidRDefault="00B11302">
      <w:pPr>
        <w:pStyle w:val="BodyText"/>
        <w:spacing w:before="2"/>
        <w:rPr>
          <w:b/>
          <w:i/>
          <w:sz w:val="26"/>
        </w:rPr>
      </w:pPr>
    </w:p>
    <w:p w:rsidR="00B11302" w:rsidRDefault="00B11302" w:rsidP="002E1D4A">
      <w:pPr>
        <w:pStyle w:val="BodyText"/>
        <w:ind w:left="100" w:right="74"/>
        <w:rPr>
          <w:color w:val="545454"/>
        </w:rPr>
      </w:pPr>
      <w:r>
        <w:rPr>
          <w:color w:val="545454"/>
        </w:rPr>
        <w:t>If you make an Internal Purchase, you agree to pay the prices displayed to you for the Services you’ve selected as well as any sales or similar taxes that may be imposed on your payments (and as may change from time to time), and you authorize VLSSM to charge your paypal account for the amount listed on the platform ($6). We may correct any billing errors or mistakes even if we have already requested or received payment. If you claim for a chargeback on Paypal or otherwise reverse a payment made with your Payment Method, We will terminate your account immediately in its sole discretion, on the basis that you have determined that you do not want to use our platform any longer. As our events repeat every week at the same time, if a virtual event does not have enough participants, we will issue you a voucher for use for forthcoming events. We offer the minimum of 3 men and 3 women per event participating in our virtual video chat. Any less than this minimum guarantee, VLSSM will issue you a voucher for any future events of your choice. The voucher is redeemable for any other themed events you originally signup for.</w:t>
      </w:r>
    </w:p>
    <w:p w:rsidR="00B11302" w:rsidRDefault="00B11302">
      <w:pPr>
        <w:pStyle w:val="BodyText"/>
        <w:spacing w:before="2"/>
        <w:rPr>
          <w:sz w:val="26"/>
        </w:rPr>
      </w:pPr>
    </w:p>
    <w:p w:rsidR="00B11302" w:rsidRDefault="00B11302">
      <w:pPr>
        <w:pStyle w:val="BodyText"/>
        <w:spacing w:before="2"/>
        <w:rPr>
          <w:sz w:val="26"/>
        </w:rPr>
      </w:pPr>
    </w:p>
    <w:p w:rsidR="00B11302" w:rsidRDefault="00B11302">
      <w:pPr>
        <w:pStyle w:val="Heading1"/>
      </w:pPr>
      <w:r>
        <w:rPr>
          <w:color w:val="545454"/>
        </w:rPr>
        <w:t>8c. REFUNDS</w:t>
      </w:r>
    </w:p>
    <w:p w:rsidR="00B11302" w:rsidRDefault="00B11302">
      <w:pPr>
        <w:pStyle w:val="BodyText"/>
        <w:rPr>
          <w:b/>
          <w:sz w:val="26"/>
        </w:rPr>
      </w:pPr>
    </w:p>
    <w:p w:rsidR="00B11302" w:rsidRDefault="00B11302">
      <w:pPr>
        <w:pStyle w:val="BodyText"/>
        <w:ind w:left="100"/>
      </w:pPr>
      <w:r>
        <w:rPr>
          <w:color w:val="545454"/>
        </w:rPr>
        <w:t>Generally, all purchases are final and nonrefundable, unless our events do not meet the minimum guarantee of participants, which we then issue voucher credits to redeem for any future virtual events of your choice.cept if the laws applicable in your jurisdiction provide for refunds.</w:t>
      </w:r>
    </w:p>
    <w:p w:rsidR="00B11302" w:rsidRDefault="00B11302">
      <w:pPr>
        <w:pStyle w:val="BodyText"/>
        <w:spacing w:before="11"/>
        <w:rPr>
          <w:sz w:val="25"/>
        </w:rPr>
      </w:pPr>
    </w:p>
    <w:p w:rsidR="00B11302" w:rsidRDefault="00B11302">
      <w:pPr>
        <w:pStyle w:val="Heading1"/>
        <w:numPr>
          <w:ilvl w:val="0"/>
          <w:numId w:val="3"/>
        </w:numPr>
        <w:tabs>
          <w:tab w:val="left" w:pos="372"/>
        </w:tabs>
        <w:ind w:left="371" w:hanging="272"/>
        <w:rPr>
          <w:color w:val="545454"/>
        </w:rPr>
      </w:pPr>
      <w:r>
        <w:rPr>
          <w:color w:val="545454"/>
        </w:rPr>
        <w:t>ACCOUNT</w:t>
      </w:r>
      <w:r>
        <w:rPr>
          <w:color w:val="545454"/>
          <w:spacing w:val="-2"/>
        </w:rPr>
        <w:t xml:space="preserve"> </w:t>
      </w:r>
      <w:r>
        <w:rPr>
          <w:color w:val="545454"/>
        </w:rPr>
        <w:t>TERMINATION</w:t>
      </w:r>
    </w:p>
    <w:p w:rsidR="00B11302" w:rsidRDefault="00B11302">
      <w:pPr>
        <w:pStyle w:val="BodyText"/>
        <w:spacing w:before="11"/>
        <w:rPr>
          <w:b/>
          <w:sz w:val="25"/>
        </w:rPr>
      </w:pPr>
    </w:p>
    <w:p w:rsidR="00B11302" w:rsidRDefault="00B11302">
      <w:pPr>
        <w:pStyle w:val="Heading3"/>
        <w:ind w:right="407"/>
      </w:pPr>
      <w:r>
        <w:rPr>
          <w:color w:val="545454"/>
        </w:rPr>
        <w:t>If you no longer wish to use our Services, or if we terminate your account for any reason, here’s what you need to know.</w:t>
      </w:r>
    </w:p>
    <w:p w:rsidR="00B11302" w:rsidRDefault="00B11302">
      <w:pPr>
        <w:pStyle w:val="BodyText"/>
        <w:spacing w:before="2"/>
        <w:rPr>
          <w:b/>
          <w:i/>
          <w:sz w:val="26"/>
        </w:rPr>
      </w:pPr>
    </w:p>
    <w:p w:rsidR="00B11302" w:rsidRDefault="00B11302">
      <w:pPr>
        <w:ind w:left="100" w:right="172"/>
        <w:rPr>
          <w:b/>
          <w:sz w:val="18"/>
        </w:rPr>
      </w:pPr>
      <w:r>
        <w:rPr>
          <w:color w:val="545454"/>
          <w:sz w:val="18"/>
        </w:rPr>
        <w:t xml:space="preserve">You can delete your account at any time by logging into the Website, going to “MyProfile” (the gear/pencil icon in the top right corner), and following the instructions to DELETE RECORD from our platform. The same button can be used when you need to edit your profile. </w:t>
      </w:r>
    </w:p>
    <w:p w:rsidR="00B11302" w:rsidRDefault="00B11302">
      <w:pPr>
        <w:pStyle w:val="BodyText"/>
        <w:spacing w:before="1"/>
        <w:rPr>
          <w:b/>
          <w:sz w:val="26"/>
        </w:rPr>
      </w:pPr>
    </w:p>
    <w:p w:rsidR="00B11302" w:rsidRDefault="00B11302">
      <w:pPr>
        <w:pStyle w:val="Heading1"/>
        <w:numPr>
          <w:ilvl w:val="0"/>
          <w:numId w:val="3"/>
        </w:numPr>
        <w:tabs>
          <w:tab w:val="left" w:pos="503"/>
        </w:tabs>
        <w:ind w:left="502" w:hanging="403"/>
        <w:rPr>
          <w:color w:val="545454"/>
        </w:rPr>
      </w:pPr>
      <w:r>
        <w:rPr>
          <w:color w:val="545454"/>
        </w:rPr>
        <w:t>NO CRIMINAL BACKGROUND OR IDENTITY VERIFICATION</w:t>
      </w:r>
      <w:r>
        <w:rPr>
          <w:color w:val="545454"/>
          <w:spacing w:val="-3"/>
        </w:rPr>
        <w:t xml:space="preserve"> </w:t>
      </w:r>
      <w:r>
        <w:rPr>
          <w:color w:val="545454"/>
        </w:rPr>
        <w:t>CHECKS</w:t>
      </w:r>
    </w:p>
    <w:p w:rsidR="00B11302" w:rsidRDefault="00B11302">
      <w:pPr>
        <w:pStyle w:val="BodyText"/>
        <w:rPr>
          <w:b/>
          <w:sz w:val="26"/>
        </w:rPr>
      </w:pPr>
    </w:p>
    <w:p w:rsidR="00B11302" w:rsidRDefault="00B11302" w:rsidP="00353B92">
      <w:pPr>
        <w:pStyle w:val="Heading3"/>
        <w:ind w:right="628"/>
        <w:jc w:val="both"/>
      </w:pPr>
      <w:r>
        <w:t>VLSSM does not conduct criminal background or identity verification checks on its users. Use your best judgment when interacting with others on our video chat platform</w:t>
      </w:r>
    </w:p>
    <w:p w:rsidR="00B11302" w:rsidRDefault="00B11302" w:rsidP="00353B92">
      <w:pPr>
        <w:pStyle w:val="Heading3"/>
        <w:ind w:right="628"/>
        <w:jc w:val="both"/>
      </w:pPr>
    </w:p>
    <w:p w:rsidR="00B11302" w:rsidRDefault="00B11302" w:rsidP="00353B92">
      <w:pPr>
        <w:pStyle w:val="Heading3"/>
        <w:ind w:right="628"/>
        <w:jc w:val="both"/>
      </w:pPr>
      <w:r>
        <w:t>Y</w:t>
      </w:r>
      <w:r>
        <w:rPr>
          <w:color w:val="545454"/>
        </w:rPr>
        <w:t>OU UNDERSTAND THAT VLSSM DOES NOT CONDUCT CRIMINAL BACKGROUND OR IDENTITY VERIFICATION CHECKS ON ITS USERS OR OTHERWISE INQUIRE INTO THE BACKGROUND OF ITS USERS. VLSSM MAKES NO REPRESENTATIONS OR WARRANTIES AS TO THE CONDUCT, IDENTITY, INTENTIONS, LEGITIMACY, OR VERACITY OF USERS. VLSSM RESERVES THE RIGHT TO CONDUCT—AND YOU AUTHORIZE MATCH TO CONDUCT—ANY CRIMINAL BACKGROUND CHECK OR OTHER SCREENINGS</w:t>
      </w:r>
    </w:p>
    <w:p w:rsidR="00B11302" w:rsidRDefault="00B11302">
      <w:pPr>
        <w:pStyle w:val="BodyText"/>
        <w:ind w:left="100" w:right="108"/>
      </w:pPr>
      <w:r>
        <w:rPr>
          <w:color w:val="545454"/>
        </w:rPr>
        <w:t>(SUCH AS SEX OFFENDER REGISTER SEARCHES) AT ANY TIME USING AVAILABLE PUBLIC RECORDS, AND YOU AGREE THAT ANY INFORMATION YOU PROVIDE MAY BE USED FOR THAT PURPOSE. IF THE COMPANY DECIDES TO CONDUCT ANY SCREENING THROUGH A CONSUMER REPORTING AGENCY, YOU HEREBY AUTHORIZE THE COMPANY TO OBTAIN AND USE A CONSUMER REPORT ABOUT YOU TO DETERMINE YOUR ELIGIBILITY UNDER THESE TERMS.</w:t>
      </w:r>
    </w:p>
    <w:p w:rsidR="00B11302" w:rsidRDefault="00B11302">
      <w:pPr>
        <w:sectPr w:rsidR="00B11302">
          <w:pgSz w:w="12240" w:h="15840"/>
          <w:pgMar w:top="1360" w:right="1340" w:bottom="280" w:left="1340" w:header="720" w:footer="720" w:gutter="0"/>
          <w:cols w:space="720"/>
        </w:sectPr>
      </w:pPr>
    </w:p>
    <w:p w:rsidR="00B11302" w:rsidRDefault="00B11302">
      <w:pPr>
        <w:pStyle w:val="BodyText"/>
        <w:spacing w:before="79"/>
        <w:ind w:left="100" w:right="149"/>
      </w:pPr>
      <w:r>
        <w:rPr>
          <w:b/>
          <w:color w:val="545454"/>
        </w:rPr>
        <w:t xml:space="preserve">YOU ARE SOLELY RESPONSIBLE FOR YOUR INTERACTIONS WITH OTHER USERS. </w:t>
      </w:r>
      <w:r>
        <w:rPr>
          <w:color w:val="545454"/>
        </w:rPr>
        <w:t xml:space="preserve">SEX OFFENDER SCREENINGS AND OTHER TOOLS DO NOT GUARANTEE YOUR SAFETY AND ARE NOT A SUBSTITUTE FOR FOLLOWING OTHER SENSIBLE SAFETY PRECAUTIONS. ALWAYS USE YOUR BEST JUDGMENT AND TAKE APPROPRIATE SAFETY PRECAUTIONS WHEN COMMUNICATING THROUGH VIDEO CHAT. WE WORK DILIGENTLY IN ALLOWING ONLY PEOPLE WITHIN YOUR CITY AND STATE TO PARTICIPATE IN THE SAME VIRTUAL DATING SESSION. YOU WON”T BE VIDEO CHATTING WITH SCAMMERS FROM NIGERIA OR OTHER WELL KNOWN COUNTRIES WITH THESE REPUTATION. ONLY LOCALS WILL BE ADMITTED TO JOIN YOU AND PARTICIPATE IN THE VIDEO CHAT. </w:t>
      </w:r>
    </w:p>
    <w:p w:rsidR="00B11302" w:rsidRDefault="00B11302">
      <w:pPr>
        <w:pStyle w:val="BodyText"/>
        <w:spacing w:before="1"/>
        <w:rPr>
          <w:sz w:val="26"/>
        </w:rPr>
      </w:pPr>
    </w:p>
    <w:p w:rsidR="00B11302" w:rsidRDefault="00B11302">
      <w:pPr>
        <w:pStyle w:val="BodyText"/>
        <w:spacing w:before="3"/>
        <w:rPr>
          <w:sz w:val="26"/>
        </w:rPr>
      </w:pPr>
    </w:p>
    <w:p w:rsidR="00B11302" w:rsidRDefault="00B11302">
      <w:pPr>
        <w:pStyle w:val="Heading1"/>
        <w:numPr>
          <w:ilvl w:val="0"/>
          <w:numId w:val="3"/>
        </w:numPr>
        <w:tabs>
          <w:tab w:val="left" w:pos="503"/>
        </w:tabs>
        <w:ind w:left="502" w:hanging="403"/>
        <w:rPr>
          <w:color w:val="545454"/>
        </w:rPr>
      </w:pPr>
      <w:r>
        <w:rPr>
          <w:color w:val="545454"/>
        </w:rPr>
        <w:t>DISCLAIMER</w:t>
      </w:r>
    </w:p>
    <w:p w:rsidR="00B11302" w:rsidRDefault="00B11302">
      <w:pPr>
        <w:pStyle w:val="BodyText"/>
        <w:rPr>
          <w:b/>
          <w:sz w:val="26"/>
        </w:rPr>
      </w:pPr>
    </w:p>
    <w:p w:rsidR="00B11302" w:rsidRDefault="00B11302">
      <w:pPr>
        <w:pStyle w:val="Heading3"/>
      </w:pPr>
      <w:r>
        <w:rPr>
          <w:color w:val="545454"/>
        </w:rPr>
        <w:t>VLSSM Services are provided “as is” and we do not make, and cannot make, any representations about the content or features of our Services.</w:t>
      </w:r>
    </w:p>
    <w:p w:rsidR="00B11302" w:rsidRDefault="00B11302">
      <w:pPr>
        <w:pStyle w:val="BodyText"/>
        <w:rPr>
          <w:b/>
          <w:i/>
          <w:sz w:val="26"/>
        </w:rPr>
      </w:pPr>
    </w:p>
    <w:p w:rsidR="00B11302" w:rsidRDefault="00B11302">
      <w:pPr>
        <w:pStyle w:val="BodyText"/>
        <w:spacing w:before="1"/>
        <w:ind w:left="100" w:right="119"/>
      </w:pPr>
      <w:r>
        <w:rPr>
          <w:color w:val="545454"/>
        </w:rPr>
        <w:t>VLSSM PROVIDES OUR SERVICES ON AN “AS IS” AND “AS AVAILABLE” BASIS AND TO THE EXTENT PERMITTED BY APPLICABLE LAW, GRANTS NO WARRANTIES OF ANY KIND, WHETHER EXPRESS, IMPLIED, STATUTORY OR OTHERWISE WITH RESPECT TO OUR SERVICES (INCLUDING ALL CONTENT CONTAINED THEREIN), INCLUDING, WITHOUT LIMITATION, ANY IMPLIED WARRANTIES OF SATISFACTORY QUALITY, MERCHANTABILITY, FITNESS FOR A PARTICULAR PURPOSE OR NON-INFRINGEMENT. VLLSM DOES NOT REPRESENT OR WARRANT THAT (A) OUR SERVICES WILL BE UNINTERRUPTED, SECURE, OR ERROR FREE, (B) ANY DEFECTS OR ERRORS IN OUR SERVICES WILL BE CORRECTED, OR (C) THAT ANY CONTENT OR INFORMATION YOU OBTAIN ON OR THROUGH OUR SERVICES WILL BE ACCURATE. FURTHERMORE, VLSSM MAKES NO GUARANTEES AS TO THE NUMBER OF ACTIVE USERS AT ANY TIME; BUT WE DO OFFER OUR MINIMUM GUARANTEE OF 3 FOR EACH OPPOSITE GENDER. WE MAKE NO GUARANTEES OF PARTICIPANTS WANTING TO COMMUNICATE WITH YOU DURING THE VIRTUAL SPEED SINGLE MIXER, AS EVERY PARTICIPANTS HAVE THE RIGHT TO ACCEPT OR REJECT YOUR OFFER TO MINGLE ONLINE. ALSO, WE CAN’T GUARANTEE ULTIMATE COMPATIBILITY WITH EVERY PARTICIPANTS YOU BEEN MATCHED WITH DURING THE VIRTUAL VIDEO CHAT.</w:t>
      </w:r>
    </w:p>
    <w:p w:rsidR="00B11302" w:rsidRDefault="00B11302">
      <w:pPr>
        <w:pStyle w:val="BodyText"/>
        <w:spacing w:before="1"/>
        <w:rPr>
          <w:sz w:val="26"/>
        </w:rPr>
      </w:pPr>
    </w:p>
    <w:p w:rsidR="00B11302" w:rsidRDefault="00B11302">
      <w:pPr>
        <w:pStyle w:val="BodyText"/>
        <w:ind w:left="100" w:right="209"/>
      </w:pPr>
      <w:r>
        <w:rPr>
          <w:color w:val="545454"/>
        </w:rPr>
        <w:t>VLSSM TAKES NO RESPONSIBILITY FOR ANY CONTENT THAT YOU OR ANOTHER USER OR THIRD PARTY POSTS, SENDS, OR RECEIVES THROUGH OUR SERVICES NOR DOES VLSSM TAKE ANY RESPONSIBILITY FOR THE IDENTITY, INTENTIONS, LEGITIMACY, OR VERACITY OF ANY USERS WITH WHOM YOU MAY COMMUNICATE THROUGH VLLSM. ANY MATERIAL DOWNLOADED OR OTHERWISE OBTAINED THROUGH THE USE OF OUR SERVICES IS ACCESSED AT YOUR OWN DISCRETION AND RISK. VLSSM OR ITS AFFILIATES IS NOT RESPONSIBLE FOR ANY DAMAGE TO YOUR COMPUTER HARDWARE, COMPUTER SOFTWARE, OR OTHER EQUIPMENT OR TECHNOLOGY INCLUDING, BUT WITHOUT LIMITATION, DAMAGE FROM ANY SECURITY BREACH OR FROM ANY VIRUS, BUGS, TAMPERING, FRAUD, ERROR, OMISSION, INTERRUPTION, DEFECT, DELAY IN OPERATION OR TRANSMISSION, COMPUTER LINE OR NETWORK FAILURE, OR ANY OTHER TECHNICAL OR OTHER MALFUNCTION.</w:t>
      </w:r>
    </w:p>
    <w:p w:rsidR="00B11302" w:rsidRDefault="00B11302">
      <w:pPr>
        <w:pStyle w:val="BodyText"/>
        <w:spacing w:before="2"/>
        <w:rPr>
          <w:sz w:val="26"/>
        </w:rPr>
      </w:pPr>
    </w:p>
    <w:p w:rsidR="00B11302" w:rsidRDefault="00B11302">
      <w:pPr>
        <w:pStyle w:val="Heading1"/>
        <w:numPr>
          <w:ilvl w:val="0"/>
          <w:numId w:val="3"/>
        </w:numPr>
        <w:tabs>
          <w:tab w:val="left" w:pos="503"/>
        </w:tabs>
        <w:ind w:left="502" w:hanging="403"/>
        <w:rPr>
          <w:color w:val="545454"/>
        </w:rPr>
      </w:pPr>
      <w:r>
        <w:rPr>
          <w:color w:val="545454"/>
        </w:rPr>
        <w:t>DIGITAL MILLENNIUM COPYRIGHT</w:t>
      </w:r>
      <w:r>
        <w:rPr>
          <w:color w:val="545454"/>
          <w:spacing w:val="1"/>
        </w:rPr>
        <w:t xml:space="preserve"> </w:t>
      </w:r>
      <w:r>
        <w:rPr>
          <w:color w:val="545454"/>
        </w:rPr>
        <w:t>ACT</w:t>
      </w:r>
    </w:p>
    <w:p w:rsidR="00B11302" w:rsidRDefault="00B11302">
      <w:pPr>
        <w:pStyle w:val="BodyText"/>
        <w:rPr>
          <w:b/>
          <w:sz w:val="26"/>
        </w:rPr>
      </w:pPr>
    </w:p>
    <w:p w:rsidR="00B11302" w:rsidRDefault="00B11302">
      <w:pPr>
        <w:pStyle w:val="Heading3"/>
        <w:ind w:right="257"/>
      </w:pPr>
      <w:r>
        <w:rPr>
          <w:color w:val="545454"/>
        </w:rPr>
        <w:t>We take copyright infringement very seriously. We ask you to help us to ensure we address it promptly and effectively.</w:t>
      </w:r>
    </w:p>
    <w:p w:rsidR="00B11302" w:rsidRDefault="00B11302">
      <w:pPr>
        <w:pStyle w:val="BodyText"/>
        <w:spacing w:before="3"/>
        <w:rPr>
          <w:b/>
          <w:i/>
          <w:sz w:val="26"/>
        </w:rPr>
      </w:pPr>
    </w:p>
    <w:p w:rsidR="00B11302" w:rsidRDefault="00B11302">
      <w:pPr>
        <w:pStyle w:val="BodyText"/>
        <w:ind w:left="100" w:right="135"/>
      </w:pPr>
      <w:r>
        <w:rPr>
          <w:color w:val="545454"/>
        </w:rPr>
        <w:t>VLSSM has adopted the following policy towards copyright infringement in accordance with the Digital Millennium Copyright Act (the “DMCA”). If you believe any Member Content or Our Content infringes upon your intellectual property rights, please submit a notification alleging such infringement (“DMCA Takedown Notice”) including the following:</w:t>
      </w:r>
    </w:p>
    <w:p w:rsidR="00B11302" w:rsidRDefault="00B11302">
      <w:pPr>
        <w:pStyle w:val="BodyText"/>
        <w:spacing w:before="1"/>
        <w:rPr>
          <w:sz w:val="26"/>
        </w:rPr>
      </w:pPr>
    </w:p>
    <w:p w:rsidR="00B11302" w:rsidRDefault="00B11302">
      <w:pPr>
        <w:pStyle w:val="ListParagraph"/>
        <w:numPr>
          <w:ilvl w:val="1"/>
          <w:numId w:val="3"/>
        </w:numPr>
        <w:tabs>
          <w:tab w:val="left" w:pos="552"/>
        </w:tabs>
        <w:ind w:right="567"/>
        <w:rPr>
          <w:sz w:val="18"/>
        </w:rPr>
      </w:pPr>
      <w:r>
        <w:rPr>
          <w:color w:val="545454"/>
          <w:sz w:val="18"/>
        </w:rPr>
        <w:t>A</w:t>
      </w:r>
      <w:r>
        <w:rPr>
          <w:color w:val="545454"/>
          <w:spacing w:val="-2"/>
          <w:sz w:val="18"/>
        </w:rPr>
        <w:t xml:space="preserve"> </w:t>
      </w:r>
      <w:r>
        <w:rPr>
          <w:color w:val="545454"/>
          <w:sz w:val="18"/>
        </w:rPr>
        <w:t>physical</w:t>
      </w:r>
      <w:r>
        <w:rPr>
          <w:color w:val="545454"/>
          <w:spacing w:val="-4"/>
          <w:sz w:val="18"/>
        </w:rPr>
        <w:t xml:space="preserve"> </w:t>
      </w:r>
      <w:r>
        <w:rPr>
          <w:color w:val="545454"/>
          <w:sz w:val="18"/>
        </w:rPr>
        <w:t>or</w:t>
      </w:r>
      <w:r>
        <w:rPr>
          <w:color w:val="545454"/>
          <w:spacing w:val="-1"/>
          <w:sz w:val="18"/>
        </w:rPr>
        <w:t xml:space="preserve"> </w:t>
      </w:r>
      <w:r>
        <w:rPr>
          <w:color w:val="545454"/>
          <w:sz w:val="18"/>
        </w:rPr>
        <w:t>electronic</w:t>
      </w:r>
      <w:r>
        <w:rPr>
          <w:color w:val="545454"/>
          <w:spacing w:val="-1"/>
          <w:sz w:val="18"/>
        </w:rPr>
        <w:t xml:space="preserve"> </w:t>
      </w:r>
      <w:r>
        <w:rPr>
          <w:color w:val="545454"/>
          <w:sz w:val="18"/>
        </w:rPr>
        <w:t>signature</w:t>
      </w:r>
      <w:r>
        <w:rPr>
          <w:color w:val="545454"/>
          <w:spacing w:val="-2"/>
          <w:sz w:val="18"/>
        </w:rPr>
        <w:t xml:space="preserve"> </w:t>
      </w:r>
      <w:r>
        <w:rPr>
          <w:color w:val="545454"/>
          <w:sz w:val="18"/>
        </w:rPr>
        <w:t>of</w:t>
      </w:r>
      <w:r>
        <w:rPr>
          <w:color w:val="545454"/>
          <w:spacing w:val="-3"/>
          <w:sz w:val="18"/>
        </w:rPr>
        <w:t xml:space="preserve"> </w:t>
      </w:r>
      <w:r>
        <w:rPr>
          <w:color w:val="545454"/>
          <w:sz w:val="18"/>
        </w:rPr>
        <w:t>a</w:t>
      </w:r>
      <w:r>
        <w:rPr>
          <w:color w:val="545454"/>
          <w:spacing w:val="-2"/>
          <w:sz w:val="18"/>
        </w:rPr>
        <w:t xml:space="preserve"> </w:t>
      </w:r>
      <w:r>
        <w:rPr>
          <w:color w:val="545454"/>
          <w:sz w:val="18"/>
        </w:rPr>
        <w:t>person</w:t>
      </w:r>
      <w:r>
        <w:rPr>
          <w:color w:val="545454"/>
          <w:spacing w:val="-4"/>
          <w:sz w:val="18"/>
        </w:rPr>
        <w:t xml:space="preserve"> </w:t>
      </w:r>
      <w:r>
        <w:rPr>
          <w:color w:val="545454"/>
          <w:sz w:val="18"/>
        </w:rPr>
        <w:t>authorized</w:t>
      </w:r>
      <w:r>
        <w:rPr>
          <w:color w:val="545454"/>
          <w:spacing w:val="-3"/>
          <w:sz w:val="18"/>
        </w:rPr>
        <w:t xml:space="preserve"> </w:t>
      </w:r>
      <w:r>
        <w:rPr>
          <w:color w:val="545454"/>
          <w:sz w:val="18"/>
        </w:rPr>
        <w:t>to</w:t>
      </w:r>
      <w:r>
        <w:rPr>
          <w:color w:val="545454"/>
          <w:spacing w:val="-2"/>
          <w:sz w:val="18"/>
        </w:rPr>
        <w:t xml:space="preserve"> </w:t>
      </w:r>
      <w:r>
        <w:rPr>
          <w:color w:val="545454"/>
          <w:sz w:val="18"/>
        </w:rPr>
        <w:t>act</w:t>
      </w:r>
      <w:r>
        <w:rPr>
          <w:color w:val="545454"/>
          <w:spacing w:val="-1"/>
          <w:sz w:val="18"/>
        </w:rPr>
        <w:t xml:space="preserve"> </w:t>
      </w:r>
      <w:r>
        <w:rPr>
          <w:color w:val="545454"/>
          <w:sz w:val="18"/>
        </w:rPr>
        <w:t>on</w:t>
      </w:r>
      <w:r>
        <w:rPr>
          <w:color w:val="545454"/>
          <w:spacing w:val="-4"/>
          <w:sz w:val="18"/>
        </w:rPr>
        <w:t xml:space="preserve"> </w:t>
      </w:r>
      <w:r>
        <w:rPr>
          <w:color w:val="545454"/>
          <w:sz w:val="18"/>
        </w:rPr>
        <w:t>behalf</w:t>
      </w:r>
      <w:r>
        <w:rPr>
          <w:color w:val="545454"/>
          <w:spacing w:val="-4"/>
          <w:sz w:val="18"/>
        </w:rPr>
        <w:t xml:space="preserve"> </w:t>
      </w:r>
      <w:r>
        <w:rPr>
          <w:color w:val="545454"/>
          <w:sz w:val="18"/>
        </w:rPr>
        <w:t>of</w:t>
      </w:r>
      <w:r>
        <w:rPr>
          <w:color w:val="545454"/>
          <w:spacing w:val="-1"/>
          <w:sz w:val="18"/>
        </w:rPr>
        <w:t xml:space="preserve"> </w:t>
      </w:r>
      <w:r>
        <w:rPr>
          <w:color w:val="545454"/>
          <w:sz w:val="18"/>
        </w:rPr>
        <w:t>the</w:t>
      </w:r>
      <w:r>
        <w:rPr>
          <w:color w:val="545454"/>
          <w:spacing w:val="-2"/>
          <w:sz w:val="18"/>
        </w:rPr>
        <w:t xml:space="preserve"> </w:t>
      </w:r>
      <w:r>
        <w:rPr>
          <w:color w:val="545454"/>
          <w:sz w:val="18"/>
        </w:rPr>
        <w:t>owner</w:t>
      </w:r>
      <w:r>
        <w:rPr>
          <w:color w:val="545454"/>
          <w:spacing w:val="-2"/>
          <w:sz w:val="18"/>
        </w:rPr>
        <w:t xml:space="preserve"> </w:t>
      </w:r>
      <w:r>
        <w:rPr>
          <w:color w:val="545454"/>
          <w:sz w:val="18"/>
        </w:rPr>
        <w:t>of</w:t>
      </w:r>
      <w:r>
        <w:rPr>
          <w:color w:val="545454"/>
          <w:spacing w:val="-3"/>
          <w:sz w:val="18"/>
        </w:rPr>
        <w:t xml:space="preserve"> </w:t>
      </w:r>
      <w:r>
        <w:rPr>
          <w:color w:val="545454"/>
          <w:sz w:val="18"/>
        </w:rPr>
        <w:t>an</w:t>
      </w:r>
      <w:r>
        <w:rPr>
          <w:color w:val="545454"/>
          <w:spacing w:val="-4"/>
          <w:sz w:val="18"/>
        </w:rPr>
        <w:t xml:space="preserve"> </w:t>
      </w:r>
      <w:r>
        <w:rPr>
          <w:color w:val="545454"/>
          <w:sz w:val="18"/>
        </w:rPr>
        <w:t>exclusive</w:t>
      </w:r>
      <w:r>
        <w:rPr>
          <w:color w:val="545454"/>
          <w:spacing w:val="-1"/>
          <w:sz w:val="18"/>
        </w:rPr>
        <w:t xml:space="preserve"> </w:t>
      </w:r>
      <w:r>
        <w:rPr>
          <w:color w:val="545454"/>
          <w:sz w:val="18"/>
        </w:rPr>
        <w:t>right that is allegedly</w:t>
      </w:r>
      <w:r>
        <w:rPr>
          <w:color w:val="545454"/>
          <w:spacing w:val="-2"/>
          <w:sz w:val="18"/>
        </w:rPr>
        <w:t xml:space="preserve"> </w:t>
      </w:r>
      <w:r>
        <w:rPr>
          <w:color w:val="545454"/>
          <w:sz w:val="18"/>
        </w:rPr>
        <w:t>infringed;</w:t>
      </w:r>
    </w:p>
    <w:p w:rsidR="00B11302" w:rsidRDefault="00B11302">
      <w:pPr>
        <w:pStyle w:val="ListParagraph"/>
        <w:numPr>
          <w:ilvl w:val="1"/>
          <w:numId w:val="3"/>
        </w:numPr>
        <w:tabs>
          <w:tab w:val="left" w:pos="552"/>
        </w:tabs>
        <w:spacing w:before="150"/>
        <w:ind w:right="615"/>
        <w:rPr>
          <w:sz w:val="18"/>
        </w:rPr>
      </w:pPr>
      <w:r>
        <w:rPr>
          <w:color w:val="545454"/>
          <w:sz w:val="18"/>
        </w:rPr>
        <w:t>Identification</w:t>
      </w:r>
      <w:r>
        <w:rPr>
          <w:color w:val="545454"/>
          <w:spacing w:val="-2"/>
          <w:sz w:val="18"/>
        </w:rPr>
        <w:t xml:space="preserve"> </w:t>
      </w:r>
      <w:r>
        <w:rPr>
          <w:color w:val="545454"/>
          <w:sz w:val="18"/>
        </w:rPr>
        <w:t>of</w:t>
      </w:r>
      <w:r>
        <w:rPr>
          <w:color w:val="545454"/>
          <w:spacing w:val="-4"/>
          <w:sz w:val="18"/>
        </w:rPr>
        <w:t xml:space="preserve"> </w:t>
      </w:r>
      <w:r>
        <w:rPr>
          <w:color w:val="545454"/>
          <w:sz w:val="18"/>
        </w:rPr>
        <w:t>the</w:t>
      </w:r>
      <w:r>
        <w:rPr>
          <w:color w:val="545454"/>
          <w:spacing w:val="-4"/>
          <w:sz w:val="18"/>
        </w:rPr>
        <w:t xml:space="preserve"> </w:t>
      </w:r>
      <w:r>
        <w:rPr>
          <w:color w:val="545454"/>
          <w:sz w:val="18"/>
        </w:rPr>
        <w:t>copyrighted</w:t>
      </w:r>
      <w:r>
        <w:rPr>
          <w:color w:val="545454"/>
          <w:spacing w:val="-2"/>
          <w:sz w:val="18"/>
        </w:rPr>
        <w:t xml:space="preserve"> </w:t>
      </w:r>
      <w:r>
        <w:rPr>
          <w:color w:val="545454"/>
          <w:sz w:val="18"/>
        </w:rPr>
        <w:t>work</w:t>
      </w:r>
      <w:r>
        <w:rPr>
          <w:color w:val="545454"/>
          <w:spacing w:val="-1"/>
          <w:sz w:val="18"/>
        </w:rPr>
        <w:t xml:space="preserve"> </w:t>
      </w:r>
      <w:r>
        <w:rPr>
          <w:color w:val="545454"/>
          <w:sz w:val="18"/>
        </w:rPr>
        <w:t>claimed</w:t>
      </w:r>
      <w:r>
        <w:rPr>
          <w:color w:val="545454"/>
          <w:spacing w:val="-2"/>
          <w:sz w:val="18"/>
        </w:rPr>
        <w:t xml:space="preserve"> </w:t>
      </w:r>
      <w:r>
        <w:rPr>
          <w:color w:val="545454"/>
          <w:sz w:val="18"/>
        </w:rPr>
        <w:t>to</w:t>
      </w:r>
      <w:r>
        <w:rPr>
          <w:color w:val="545454"/>
          <w:spacing w:val="-3"/>
          <w:sz w:val="18"/>
        </w:rPr>
        <w:t xml:space="preserve"> </w:t>
      </w:r>
      <w:r>
        <w:rPr>
          <w:color w:val="545454"/>
          <w:sz w:val="18"/>
        </w:rPr>
        <w:t>have</w:t>
      </w:r>
      <w:r>
        <w:rPr>
          <w:color w:val="545454"/>
          <w:spacing w:val="-2"/>
          <w:sz w:val="18"/>
        </w:rPr>
        <w:t xml:space="preserve"> </w:t>
      </w:r>
      <w:r>
        <w:rPr>
          <w:color w:val="545454"/>
          <w:sz w:val="18"/>
        </w:rPr>
        <w:t>been</w:t>
      </w:r>
      <w:r>
        <w:rPr>
          <w:color w:val="545454"/>
          <w:spacing w:val="-4"/>
          <w:sz w:val="18"/>
        </w:rPr>
        <w:t xml:space="preserve"> </w:t>
      </w:r>
      <w:r>
        <w:rPr>
          <w:color w:val="545454"/>
          <w:sz w:val="18"/>
        </w:rPr>
        <w:t>infringed,</w:t>
      </w:r>
      <w:r>
        <w:rPr>
          <w:color w:val="545454"/>
          <w:spacing w:val="-4"/>
          <w:sz w:val="18"/>
        </w:rPr>
        <w:t xml:space="preserve"> </w:t>
      </w:r>
      <w:r>
        <w:rPr>
          <w:color w:val="545454"/>
          <w:sz w:val="18"/>
        </w:rPr>
        <w:t>or,</w:t>
      </w:r>
      <w:r>
        <w:rPr>
          <w:color w:val="545454"/>
          <w:spacing w:val="-2"/>
          <w:sz w:val="18"/>
        </w:rPr>
        <w:t xml:space="preserve"> </w:t>
      </w:r>
      <w:r>
        <w:rPr>
          <w:color w:val="545454"/>
          <w:sz w:val="18"/>
        </w:rPr>
        <w:t>if</w:t>
      </w:r>
      <w:r>
        <w:rPr>
          <w:color w:val="545454"/>
          <w:spacing w:val="-4"/>
          <w:sz w:val="18"/>
        </w:rPr>
        <w:t xml:space="preserve"> </w:t>
      </w:r>
      <w:r>
        <w:rPr>
          <w:color w:val="545454"/>
          <w:sz w:val="18"/>
        </w:rPr>
        <w:t>multiple</w:t>
      </w:r>
      <w:r>
        <w:rPr>
          <w:color w:val="545454"/>
          <w:spacing w:val="-3"/>
          <w:sz w:val="18"/>
        </w:rPr>
        <w:t xml:space="preserve"> </w:t>
      </w:r>
      <w:r>
        <w:rPr>
          <w:color w:val="545454"/>
          <w:sz w:val="18"/>
        </w:rPr>
        <w:t>copyrighted</w:t>
      </w:r>
      <w:r>
        <w:rPr>
          <w:color w:val="545454"/>
          <w:spacing w:val="-2"/>
          <w:sz w:val="18"/>
        </w:rPr>
        <w:t xml:space="preserve"> </w:t>
      </w:r>
      <w:r>
        <w:rPr>
          <w:color w:val="545454"/>
          <w:sz w:val="18"/>
        </w:rPr>
        <w:t>works</w:t>
      </w:r>
      <w:r>
        <w:rPr>
          <w:color w:val="545454"/>
          <w:spacing w:val="-3"/>
          <w:sz w:val="18"/>
        </w:rPr>
        <w:t xml:space="preserve"> </w:t>
      </w:r>
      <w:r>
        <w:rPr>
          <w:color w:val="545454"/>
          <w:sz w:val="18"/>
        </w:rPr>
        <w:t>at</w:t>
      </w:r>
      <w:r>
        <w:rPr>
          <w:color w:val="545454"/>
          <w:spacing w:val="-2"/>
          <w:sz w:val="18"/>
        </w:rPr>
        <w:t xml:space="preserve"> </w:t>
      </w:r>
      <w:r>
        <w:rPr>
          <w:color w:val="545454"/>
          <w:sz w:val="18"/>
        </w:rPr>
        <w:t>a single online site are covered by a single notification, a representative list of such</w:t>
      </w:r>
      <w:r>
        <w:rPr>
          <w:color w:val="545454"/>
          <w:spacing w:val="-26"/>
          <w:sz w:val="18"/>
        </w:rPr>
        <w:t xml:space="preserve"> </w:t>
      </w:r>
      <w:r>
        <w:rPr>
          <w:color w:val="545454"/>
          <w:sz w:val="18"/>
        </w:rPr>
        <w:t>works;</w:t>
      </w:r>
    </w:p>
    <w:p w:rsidR="00B11302" w:rsidRDefault="00B11302">
      <w:pPr>
        <w:rPr>
          <w:sz w:val="18"/>
        </w:rPr>
        <w:sectPr w:rsidR="00B11302">
          <w:pgSz w:w="12240" w:h="15840"/>
          <w:pgMar w:top="1360" w:right="1340" w:bottom="280" w:left="1340" w:header="720" w:footer="720" w:gutter="0"/>
          <w:cols w:space="720"/>
        </w:sectPr>
      </w:pPr>
    </w:p>
    <w:p w:rsidR="00B11302" w:rsidRDefault="00B11302">
      <w:pPr>
        <w:pStyle w:val="ListParagraph"/>
        <w:numPr>
          <w:ilvl w:val="1"/>
          <w:numId w:val="3"/>
        </w:numPr>
        <w:tabs>
          <w:tab w:val="left" w:pos="552"/>
        </w:tabs>
        <w:spacing w:before="79"/>
        <w:ind w:right="665"/>
        <w:rPr>
          <w:sz w:val="18"/>
        </w:rPr>
      </w:pPr>
      <w:r>
        <w:rPr>
          <w:color w:val="545454"/>
          <w:sz w:val="18"/>
        </w:rPr>
        <w:t>Identification</w:t>
      </w:r>
      <w:r>
        <w:rPr>
          <w:color w:val="545454"/>
          <w:spacing w:val="-2"/>
          <w:sz w:val="18"/>
        </w:rPr>
        <w:t xml:space="preserve"> </w:t>
      </w:r>
      <w:r>
        <w:rPr>
          <w:color w:val="545454"/>
          <w:sz w:val="18"/>
        </w:rPr>
        <w:t>of</w:t>
      </w:r>
      <w:r>
        <w:rPr>
          <w:color w:val="545454"/>
          <w:spacing w:val="-4"/>
          <w:sz w:val="18"/>
        </w:rPr>
        <w:t xml:space="preserve"> </w:t>
      </w:r>
      <w:r>
        <w:rPr>
          <w:color w:val="545454"/>
          <w:sz w:val="18"/>
        </w:rPr>
        <w:t>the</w:t>
      </w:r>
      <w:r>
        <w:rPr>
          <w:color w:val="545454"/>
          <w:spacing w:val="-3"/>
          <w:sz w:val="18"/>
        </w:rPr>
        <w:t xml:space="preserve"> </w:t>
      </w:r>
      <w:r>
        <w:rPr>
          <w:color w:val="545454"/>
          <w:sz w:val="18"/>
        </w:rPr>
        <w:t>material</w:t>
      </w:r>
      <w:r>
        <w:rPr>
          <w:color w:val="545454"/>
          <w:spacing w:val="-2"/>
          <w:sz w:val="18"/>
        </w:rPr>
        <w:t xml:space="preserve"> </w:t>
      </w:r>
      <w:r>
        <w:rPr>
          <w:color w:val="545454"/>
          <w:sz w:val="18"/>
        </w:rPr>
        <w:t>claimed</w:t>
      </w:r>
      <w:r>
        <w:rPr>
          <w:color w:val="545454"/>
          <w:spacing w:val="-2"/>
          <w:sz w:val="18"/>
        </w:rPr>
        <w:t xml:space="preserve"> </w:t>
      </w:r>
      <w:r>
        <w:rPr>
          <w:color w:val="545454"/>
          <w:sz w:val="18"/>
        </w:rPr>
        <w:t>to</w:t>
      </w:r>
      <w:r>
        <w:rPr>
          <w:color w:val="545454"/>
          <w:spacing w:val="-3"/>
          <w:sz w:val="18"/>
        </w:rPr>
        <w:t xml:space="preserve"> </w:t>
      </w:r>
      <w:r>
        <w:rPr>
          <w:color w:val="545454"/>
          <w:sz w:val="18"/>
        </w:rPr>
        <w:t>be</w:t>
      </w:r>
      <w:r>
        <w:rPr>
          <w:color w:val="545454"/>
          <w:spacing w:val="-4"/>
          <w:sz w:val="18"/>
        </w:rPr>
        <w:t xml:space="preserve"> </w:t>
      </w:r>
      <w:r>
        <w:rPr>
          <w:color w:val="545454"/>
          <w:sz w:val="18"/>
        </w:rPr>
        <w:t>infringing</w:t>
      </w:r>
      <w:r>
        <w:rPr>
          <w:color w:val="545454"/>
          <w:spacing w:val="-1"/>
          <w:sz w:val="18"/>
        </w:rPr>
        <w:t xml:space="preserve"> </w:t>
      </w:r>
      <w:r>
        <w:rPr>
          <w:color w:val="545454"/>
          <w:spacing w:val="3"/>
          <w:sz w:val="18"/>
        </w:rPr>
        <w:t>or</w:t>
      </w:r>
      <w:r>
        <w:rPr>
          <w:color w:val="545454"/>
          <w:spacing w:val="-4"/>
          <w:sz w:val="18"/>
        </w:rPr>
        <w:t xml:space="preserve"> </w:t>
      </w:r>
      <w:r>
        <w:rPr>
          <w:color w:val="545454"/>
          <w:sz w:val="18"/>
        </w:rPr>
        <w:t>to</w:t>
      </w:r>
      <w:r>
        <w:rPr>
          <w:color w:val="545454"/>
          <w:spacing w:val="-2"/>
          <w:sz w:val="18"/>
        </w:rPr>
        <w:t xml:space="preserve"> </w:t>
      </w:r>
      <w:r>
        <w:rPr>
          <w:color w:val="545454"/>
          <w:sz w:val="18"/>
        </w:rPr>
        <w:t>be</w:t>
      </w:r>
      <w:r>
        <w:rPr>
          <w:color w:val="545454"/>
          <w:spacing w:val="-3"/>
          <w:sz w:val="18"/>
        </w:rPr>
        <w:t xml:space="preserve"> </w:t>
      </w:r>
      <w:r>
        <w:rPr>
          <w:color w:val="545454"/>
          <w:sz w:val="18"/>
        </w:rPr>
        <w:t>the</w:t>
      </w:r>
      <w:r>
        <w:rPr>
          <w:color w:val="545454"/>
          <w:spacing w:val="-2"/>
          <w:sz w:val="18"/>
        </w:rPr>
        <w:t xml:space="preserve"> </w:t>
      </w:r>
      <w:r>
        <w:rPr>
          <w:color w:val="545454"/>
          <w:sz w:val="18"/>
        </w:rPr>
        <w:t>subject</w:t>
      </w:r>
      <w:r>
        <w:rPr>
          <w:color w:val="545454"/>
          <w:spacing w:val="-3"/>
          <w:sz w:val="18"/>
        </w:rPr>
        <w:t xml:space="preserve"> </w:t>
      </w:r>
      <w:r>
        <w:rPr>
          <w:color w:val="545454"/>
          <w:sz w:val="18"/>
        </w:rPr>
        <w:t>of</w:t>
      </w:r>
      <w:r>
        <w:rPr>
          <w:color w:val="545454"/>
          <w:spacing w:val="-2"/>
          <w:sz w:val="18"/>
        </w:rPr>
        <w:t xml:space="preserve"> </w:t>
      </w:r>
      <w:r>
        <w:rPr>
          <w:color w:val="545454"/>
          <w:sz w:val="18"/>
        </w:rPr>
        <w:t>infringing</w:t>
      </w:r>
      <w:r>
        <w:rPr>
          <w:color w:val="545454"/>
          <w:spacing w:val="-2"/>
          <w:sz w:val="18"/>
        </w:rPr>
        <w:t xml:space="preserve"> </w:t>
      </w:r>
      <w:r>
        <w:rPr>
          <w:color w:val="545454"/>
          <w:sz w:val="18"/>
        </w:rPr>
        <w:t>activity</w:t>
      </w:r>
      <w:r>
        <w:rPr>
          <w:color w:val="545454"/>
          <w:spacing w:val="-5"/>
          <w:sz w:val="18"/>
        </w:rPr>
        <w:t xml:space="preserve"> </w:t>
      </w:r>
      <w:r>
        <w:rPr>
          <w:color w:val="545454"/>
          <w:sz w:val="18"/>
        </w:rPr>
        <w:t>and</w:t>
      </w:r>
      <w:r>
        <w:rPr>
          <w:color w:val="545454"/>
          <w:spacing w:val="-2"/>
          <w:sz w:val="18"/>
        </w:rPr>
        <w:t xml:space="preserve"> </w:t>
      </w:r>
      <w:r>
        <w:rPr>
          <w:color w:val="545454"/>
          <w:sz w:val="18"/>
        </w:rPr>
        <w:t>that</w:t>
      </w:r>
      <w:r>
        <w:rPr>
          <w:color w:val="545454"/>
          <w:spacing w:val="-4"/>
          <w:sz w:val="18"/>
        </w:rPr>
        <w:t xml:space="preserve"> </w:t>
      </w:r>
      <w:r>
        <w:rPr>
          <w:color w:val="545454"/>
          <w:sz w:val="18"/>
        </w:rPr>
        <w:t>is to be removed or access disabled and information reasonably sufficient to permit the service provider to locate the</w:t>
      </w:r>
      <w:r>
        <w:rPr>
          <w:color w:val="545454"/>
          <w:spacing w:val="-1"/>
          <w:sz w:val="18"/>
        </w:rPr>
        <w:t xml:space="preserve"> </w:t>
      </w:r>
      <w:r>
        <w:rPr>
          <w:color w:val="545454"/>
          <w:sz w:val="18"/>
        </w:rPr>
        <w:t>material;</w:t>
      </w:r>
    </w:p>
    <w:p w:rsidR="00B11302" w:rsidRDefault="00B11302">
      <w:pPr>
        <w:pStyle w:val="ListParagraph"/>
        <w:numPr>
          <w:ilvl w:val="1"/>
          <w:numId w:val="3"/>
        </w:numPr>
        <w:tabs>
          <w:tab w:val="left" w:pos="552"/>
        </w:tabs>
        <w:spacing w:before="150"/>
        <w:ind w:right="1159"/>
        <w:rPr>
          <w:sz w:val="18"/>
        </w:rPr>
      </w:pPr>
      <w:r>
        <w:rPr>
          <w:color w:val="545454"/>
          <w:sz w:val="18"/>
        </w:rPr>
        <w:t>Information reasonably sufficient to permit the service provider to contact you, such as an address, telephone number, and, if available, an electronic</w:t>
      </w:r>
      <w:r>
        <w:rPr>
          <w:color w:val="545454"/>
          <w:spacing w:val="-9"/>
          <w:sz w:val="18"/>
        </w:rPr>
        <w:t xml:space="preserve"> </w:t>
      </w:r>
      <w:r>
        <w:rPr>
          <w:color w:val="545454"/>
          <w:sz w:val="18"/>
        </w:rPr>
        <w:t>mail;</w:t>
      </w:r>
    </w:p>
    <w:p w:rsidR="00B11302" w:rsidRDefault="00B11302">
      <w:pPr>
        <w:pStyle w:val="ListParagraph"/>
        <w:numPr>
          <w:ilvl w:val="1"/>
          <w:numId w:val="3"/>
        </w:numPr>
        <w:tabs>
          <w:tab w:val="left" w:pos="552"/>
        </w:tabs>
        <w:spacing w:before="150"/>
        <w:ind w:right="766"/>
        <w:rPr>
          <w:sz w:val="18"/>
        </w:rPr>
      </w:pPr>
      <w:r>
        <w:rPr>
          <w:color w:val="545454"/>
          <w:sz w:val="18"/>
        </w:rPr>
        <w:t>A</w:t>
      </w:r>
      <w:r>
        <w:rPr>
          <w:color w:val="545454"/>
          <w:spacing w:val="-2"/>
          <w:sz w:val="18"/>
        </w:rPr>
        <w:t xml:space="preserve"> </w:t>
      </w:r>
      <w:r>
        <w:rPr>
          <w:color w:val="545454"/>
          <w:sz w:val="18"/>
        </w:rPr>
        <w:t>statement</w:t>
      </w:r>
      <w:r>
        <w:rPr>
          <w:color w:val="545454"/>
          <w:spacing w:val="-2"/>
          <w:sz w:val="18"/>
        </w:rPr>
        <w:t xml:space="preserve"> </w:t>
      </w:r>
      <w:r>
        <w:rPr>
          <w:color w:val="545454"/>
          <w:sz w:val="18"/>
        </w:rPr>
        <w:t>that</w:t>
      </w:r>
      <w:r>
        <w:rPr>
          <w:color w:val="545454"/>
          <w:spacing w:val="-1"/>
          <w:sz w:val="18"/>
        </w:rPr>
        <w:t xml:space="preserve"> </w:t>
      </w:r>
      <w:r>
        <w:rPr>
          <w:color w:val="545454"/>
          <w:sz w:val="18"/>
        </w:rPr>
        <w:t>you</w:t>
      </w:r>
      <w:r>
        <w:rPr>
          <w:color w:val="545454"/>
          <w:spacing w:val="-3"/>
          <w:sz w:val="18"/>
        </w:rPr>
        <w:t xml:space="preserve"> </w:t>
      </w:r>
      <w:r>
        <w:rPr>
          <w:color w:val="545454"/>
          <w:sz w:val="18"/>
        </w:rPr>
        <w:t>have</w:t>
      </w:r>
      <w:r>
        <w:rPr>
          <w:color w:val="545454"/>
          <w:spacing w:val="-2"/>
          <w:sz w:val="18"/>
        </w:rPr>
        <w:t xml:space="preserve"> </w:t>
      </w:r>
      <w:r>
        <w:rPr>
          <w:color w:val="545454"/>
          <w:sz w:val="18"/>
        </w:rPr>
        <w:t>a</w:t>
      </w:r>
      <w:r>
        <w:rPr>
          <w:color w:val="545454"/>
          <w:spacing w:val="-1"/>
          <w:sz w:val="18"/>
        </w:rPr>
        <w:t xml:space="preserve"> </w:t>
      </w:r>
      <w:r>
        <w:rPr>
          <w:color w:val="545454"/>
          <w:sz w:val="18"/>
        </w:rPr>
        <w:t>good</w:t>
      </w:r>
      <w:r>
        <w:rPr>
          <w:color w:val="545454"/>
          <w:spacing w:val="-2"/>
          <w:sz w:val="18"/>
        </w:rPr>
        <w:t xml:space="preserve"> </w:t>
      </w:r>
      <w:r>
        <w:rPr>
          <w:color w:val="545454"/>
          <w:sz w:val="18"/>
        </w:rPr>
        <w:t>faith</w:t>
      </w:r>
      <w:r>
        <w:rPr>
          <w:color w:val="545454"/>
          <w:spacing w:val="-3"/>
          <w:sz w:val="18"/>
        </w:rPr>
        <w:t xml:space="preserve"> </w:t>
      </w:r>
      <w:r>
        <w:rPr>
          <w:color w:val="545454"/>
          <w:sz w:val="18"/>
        </w:rPr>
        <w:t>belief</w:t>
      </w:r>
      <w:r>
        <w:rPr>
          <w:color w:val="545454"/>
          <w:spacing w:val="-2"/>
          <w:sz w:val="18"/>
        </w:rPr>
        <w:t xml:space="preserve"> </w:t>
      </w:r>
      <w:r>
        <w:rPr>
          <w:color w:val="545454"/>
          <w:sz w:val="18"/>
        </w:rPr>
        <w:t>that</w:t>
      </w:r>
      <w:r>
        <w:rPr>
          <w:color w:val="545454"/>
          <w:spacing w:val="-3"/>
          <w:sz w:val="18"/>
        </w:rPr>
        <w:t xml:space="preserve"> </w:t>
      </w:r>
      <w:r>
        <w:rPr>
          <w:color w:val="545454"/>
          <w:sz w:val="18"/>
        </w:rPr>
        <w:t>use</w:t>
      </w:r>
      <w:r>
        <w:rPr>
          <w:color w:val="545454"/>
          <w:spacing w:val="-4"/>
          <w:sz w:val="18"/>
        </w:rPr>
        <w:t xml:space="preserve"> </w:t>
      </w:r>
      <w:r>
        <w:rPr>
          <w:color w:val="545454"/>
          <w:sz w:val="18"/>
        </w:rPr>
        <w:t>of</w:t>
      </w:r>
      <w:r>
        <w:rPr>
          <w:color w:val="545454"/>
          <w:spacing w:val="-1"/>
          <w:sz w:val="18"/>
        </w:rPr>
        <w:t xml:space="preserve"> </w:t>
      </w:r>
      <w:r>
        <w:rPr>
          <w:color w:val="545454"/>
          <w:sz w:val="18"/>
        </w:rPr>
        <w:t>the</w:t>
      </w:r>
      <w:r>
        <w:rPr>
          <w:color w:val="545454"/>
          <w:spacing w:val="-4"/>
          <w:sz w:val="18"/>
        </w:rPr>
        <w:t xml:space="preserve"> </w:t>
      </w:r>
      <w:r>
        <w:rPr>
          <w:color w:val="545454"/>
          <w:sz w:val="18"/>
        </w:rPr>
        <w:t>material</w:t>
      </w:r>
      <w:r>
        <w:rPr>
          <w:color w:val="545454"/>
          <w:spacing w:val="-3"/>
          <w:sz w:val="18"/>
        </w:rPr>
        <w:t xml:space="preserve"> </w:t>
      </w:r>
      <w:r>
        <w:rPr>
          <w:color w:val="545454"/>
          <w:sz w:val="18"/>
        </w:rPr>
        <w:t>in</w:t>
      </w:r>
      <w:r>
        <w:rPr>
          <w:color w:val="545454"/>
          <w:spacing w:val="-2"/>
          <w:sz w:val="18"/>
        </w:rPr>
        <w:t xml:space="preserve"> </w:t>
      </w:r>
      <w:r>
        <w:rPr>
          <w:color w:val="545454"/>
          <w:sz w:val="18"/>
        </w:rPr>
        <w:t>the</w:t>
      </w:r>
      <w:r>
        <w:rPr>
          <w:color w:val="545454"/>
          <w:spacing w:val="-3"/>
          <w:sz w:val="18"/>
        </w:rPr>
        <w:t xml:space="preserve"> </w:t>
      </w:r>
      <w:r>
        <w:rPr>
          <w:color w:val="545454"/>
          <w:sz w:val="18"/>
        </w:rPr>
        <w:t>manner</w:t>
      </w:r>
      <w:r>
        <w:rPr>
          <w:color w:val="545454"/>
          <w:spacing w:val="-2"/>
          <w:sz w:val="18"/>
        </w:rPr>
        <w:t xml:space="preserve"> </w:t>
      </w:r>
      <w:r>
        <w:rPr>
          <w:color w:val="545454"/>
          <w:sz w:val="18"/>
        </w:rPr>
        <w:t>complained</w:t>
      </w:r>
      <w:r>
        <w:rPr>
          <w:color w:val="545454"/>
          <w:spacing w:val="-3"/>
          <w:sz w:val="18"/>
        </w:rPr>
        <w:t xml:space="preserve"> </w:t>
      </w:r>
      <w:r>
        <w:rPr>
          <w:color w:val="545454"/>
          <w:sz w:val="18"/>
        </w:rPr>
        <w:t>of</w:t>
      </w:r>
      <w:r>
        <w:rPr>
          <w:color w:val="545454"/>
          <w:spacing w:val="-2"/>
          <w:sz w:val="18"/>
        </w:rPr>
        <w:t xml:space="preserve"> </w:t>
      </w:r>
      <w:r>
        <w:rPr>
          <w:color w:val="545454"/>
          <w:sz w:val="18"/>
        </w:rPr>
        <w:t>is not authorized by the copyright owner, its agent, or the law;</w:t>
      </w:r>
      <w:r>
        <w:rPr>
          <w:color w:val="545454"/>
          <w:spacing w:val="-7"/>
          <w:sz w:val="18"/>
        </w:rPr>
        <w:t xml:space="preserve"> </w:t>
      </w:r>
      <w:r>
        <w:rPr>
          <w:color w:val="545454"/>
          <w:sz w:val="18"/>
        </w:rPr>
        <w:t>and</w:t>
      </w:r>
    </w:p>
    <w:p w:rsidR="00B11302" w:rsidRDefault="00B11302">
      <w:pPr>
        <w:pStyle w:val="ListParagraph"/>
        <w:numPr>
          <w:ilvl w:val="1"/>
          <w:numId w:val="3"/>
        </w:numPr>
        <w:tabs>
          <w:tab w:val="left" w:pos="552"/>
        </w:tabs>
        <w:spacing w:before="150"/>
        <w:ind w:right="1097"/>
        <w:rPr>
          <w:sz w:val="18"/>
        </w:rPr>
      </w:pPr>
      <w:r>
        <w:rPr>
          <w:color w:val="545454"/>
          <w:sz w:val="18"/>
        </w:rPr>
        <w:t>A</w:t>
      </w:r>
      <w:r>
        <w:rPr>
          <w:color w:val="545454"/>
          <w:spacing w:val="-2"/>
          <w:sz w:val="18"/>
        </w:rPr>
        <w:t xml:space="preserve"> </w:t>
      </w:r>
      <w:r>
        <w:rPr>
          <w:color w:val="545454"/>
          <w:sz w:val="18"/>
        </w:rPr>
        <w:t>statement</w:t>
      </w:r>
      <w:r>
        <w:rPr>
          <w:color w:val="545454"/>
          <w:spacing w:val="-2"/>
          <w:sz w:val="18"/>
        </w:rPr>
        <w:t xml:space="preserve"> </w:t>
      </w:r>
      <w:r>
        <w:rPr>
          <w:color w:val="545454"/>
          <w:sz w:val="18"/>
        </w:rPr>
        <w:t>that,</w:t>
      </w:r>
      <w:r>
        <w:rPr>
          <w:color w:val="545454"/>
          <w:spacing w:val="-2"/>
          <w:sz w:val="18"/>
        </w:rPr>
        <w:t xml:space="preserve"> </w:t>
      </w:r>
      <w:r>
        <w:rPr>
          <w:color w:val="545454"/>
          <w:sz w:val="18"/>
        </w:rPr>
        <w:t>under</w:t>
      </w:r>
      <w:r>
        <w:rPr>
          <w:color w:val="545454"/>
          <w:spacing w:val="-3"/>
          <w:sz w:val="18"/>
        </w:rPr>
        <w:t xml:space="preserve"> </w:t>
      </w:r>
      <w:r>
        <w:rPr>
          <w:color w:val="545454"/>
          <w:sz w:val="18"/>
        </w:rPr>
        <w:t>penalty</w:t>
      </w:r>
      <w:r>
        <w:rPr>
          <w:color w:val="545454"/>
          <w:spacing w:val="-4"/>
          <w:sz w:val="18"/>
        </w:rPr>
        <w:t xml:space="preserve"> </w:t>
      </w:r>
      <w:r>
        <w:rPr>
          <w:color w:val="545454"/>
          <w:sz w:val="18"/>
        </w:rPr>
        <w:t>of</w:t>
      </w:r>
      <w:r>
        <w:rPr>
          <w:color w:val="545454"/>
          <w:spacing w:val="-2"/>
          <w:sz w:val="18"/>
        </w:rPr>
        <w:t xml:space="preserve"> </w:t>
      </w:r>
      <w:r>
        <w:rPr>
          <w:color w:val="545454"/>
          <w:sz w:val="18"/>
        </w:rPr>
        <w:t>perjury,</w:t>
      </w:r>
      <w:r>
        <w:rPr>
          <w:color w:val="545454"/>
          <w:spacing w:val="-1"/>
          <w:sz w:val="18"/>
        </w:rPr>
        <w:t xml:space="preserve"> </w:t>
      </w:r>
      <w:r>
        <w:rPr>
          <w:color w:val="545454"/>
          <w:sz w:val="18"/>
        </w:rPr>
        <w:t>the</w:t>
      </w:r>
      <w:r>
        <w:rPr>
          <w:color w:val="545454"/>
          <w:spacing w:val="-4"/>
          <w:sz w:val="18"/>
        </w:rPr>
        <w:t xml:space="preserve"> </w:t>
      </w:r>
      <w:r>
        <w:rPr>
          <w:color w:val="545454"/>
          <w:sz w:val="18"/>
        </w:rPr>
        <w:t>information</w:t>
      </w:r>
      <w:r>
        <w:rPr>
          <w:color w:val="545454"/>
          <w:spacing w:val="-3"/>
          <w:sz w:val="18"/>
        </w:rPr>
        <w:t xml:space="preserve"> </w:t>
      </w:r>
      <w:r>
        <w:rPr>
          <w:color w:val="545454"/>
          <w:sz w:val="18"/>
        </w:rPr>
        <w:t>in</w:t>
      </w:r>
      <w:r>
        <w:rPr>
          <w:color w:val="545454"/>
          <w:spacing w:val="-4"/>
          <w:sz w:val="18"/>
        </w:rPr>
        <w:t xml:space="preserve"> </w:t>
      </w:r>
      <w:r>
        <w:rPr>
          <w:color w:val="545454"/>
          <w:sz w:val="18"/>
        </w:rPr>
        <w:t>the</w:t>
      </w:r>
      <w:r>
        <w:rPr>
          <w:color w:val="545454"/>
          <w:spacing w:val="-2"/>
          <w:sz w:val="18"/>
        </w:rPr>
        <w:t xml:space="preserve"> </w:t>
      </w:r>
      <w:r>
        <w:rPr>
          <w:color w:val="545454"/>
          <w:sz w:val="18"/>
        </w:rPr>
        <w:t>notification</w:t>
      </w:r>
      <w:r>
        <w:rPr>
          <w:color w:val="545454"/>
          <w:spacing w:val="-3"/>
          <w:sz w:val="18"/>
        </w:rPr>
        <w:t xml:space="preserve"> </w:t>
      </w:r>
      <w:r>
        <w:rPr>
          <w:color w:val="545454"/>
          <w:sz w:val="18"/>
        </w:rPr>
        <w:t>is</w:t>
      </w:r>
      <w:r>
        <w:rPr>
          <w:color w:val="545454"/>
          <w:spacing w:val="-3"/>
          <w:sz w:val="18"/>
        </w:rPr>
        <w:t xml:space="preserve"> </w:t>
      </w:r>
      <w:r>
        <w:rPr>
          <w:color w:val="545454"/>
          <w:sz w:val="18"/>
        </w:rPr>
        <w:t>accurate</w:t>
      </w:r>
      <w:r>
        <w:rPr>
          <w:color w:val="545454"/>
          <w:spacing w:val="-2"/>
          <w:sz w:val="18"/>
        </w:rPr>
        <w:t xml:space="preserve"> </w:t>
      </w:r>
      <w:r>
        <w:rPr>
          <w:color w:val="545454"/>
          <w:sz w:val="18"/>
        </w:rPr>
        <w:t>and</w:t>
      </w:r>
      <w:r>
        <w:rPr>
          <w:color w:val="545454"/>
          <w:spacing w:val="-3"/>
          <w:sz w:val="18"/>
        </w:rPr>
        <w:t xml:space="preserve"> </w:t>
      </w:r>
      <w:r>
        <w:rPr>
          <w:color w:val="545454"/>
          <w:sz w:val="18"/>
        </w:rPr>
        <w:t>you</w:t>
      </w:r>
      <w:r>
        <w:rPr>
          <w:color w:val="545454"/>
          <w:spacing w:val="-2"/>
          <w:sz w:val="18"/>
        </w:rPr>
        <w:t xml:space="preserve"> </w:t>
      </w:r>
      <w:r>
        <w:rPr>
          <w:color w:val="545454"/>
          <w:sz w:val="18"/>
        </w:rPr>
        <w:t>are authorized to act on behalf of the owner of the exclusive right that is allegedly</w:t>
      </w:r>
      <w:r>
        <w:rPr>
          <w:color w:val="545454"/>
          <w:spacing w:val="-25"/>
          <w:sz w:val="18"/>
        </w:rPr>
        <w:t xml:space="preserve"> </w:t>
      </w:r>
      <w:r>
        <w:rPr>
          <w:color w:val="545454"/>
          <w:sz w:val="18"/>
        </w:rPr>
        <w:t>infringed.</w:t>
      </w:r>
    </w:p>
    <w:p w:rsidR="00B11302" w:rsidRDefault="00B11302">
      <w:pPr>
        <w:pStyle w:val="BodyText"/>
        <w:spacing w:before="2"/>
        <w:rPr>
          <w:sz w:val="26"/>
        </w:rPr>
      </w:pPr>
    </w:p>
    <w:p w:rsidR="00B11302" w:rsidRDefault="00B11302">
      <w:pPr>
        <w:pStyle w:val="BodyText"/>
        <w:spacing w:before="4"/>
        <w:rPr>
          <w:sz w:val="26"/>
        </w:rPr>
      </w:pPr>
    </w:p>
    <w:p w:rsidR="00B11302" w:rsidRDefault="00B11302">
      <w:pPr>
        <w:pStyle w:val="Heading1"/>
        <w:numPr>
          <w:ilvl w:val="0"/>
          <w:numId w:val="3"/>
        </w:numPr>
        <w:tabs>
          <w:tab w:val="left" w:pos="506"/>
        </w:tabs>
        <w:ind w:left="505" w:hanging="406"/>
        <w:rPr>
          <w:color w:val="545454"/>
        </w:rPr>
      </w:pPr>
      <w:r>
        <w:rPr>
          <w:color w:val="545454"/>
          <w:spacing w:val="-3"/>
        </w:rPr>
        <w:t xml:space="preserve">ADS </w:t>
      </w:r>
      <w:r>
        <w:rPr>
          <w:color w:val="545454"/>
        </w:rPr>
        <w:t>AND THIRD-PARTY</w:t>
      </w:r>
      <w:r>
        <w:rPr>
          <w:color w:val="545454"/>
          <w:spacing w:val="4"/>
        </w:rPr>
        <w:t xml:space="preserve"> </w:t>
      </w:r>
      <w:r>
        <w:rPr>
          <w:color w:val="545454"/>
        </w:rPr>
        <w:t>CONTENT</w:t>
      </w:r>
    </w:p>
    <w:p w:rsidR="00B11302" w:rsidRDefault="00B11302">
      <w:pPr>
        <w:pStyle w:val="BodyText"/>
        <w:rPr>
          <w:b/>
          <w:sz w:val="26"/>
        </w:rPr>
      </w:pPr>
    </w:p>
    <w:p w:rsidR="00B11302" w:rsidRDefault="00B11302">
      <w:pPr>
        <w:pStyle w:val="Heading3"/>
      </w:pPr>
      <w:r>
        <w:rPr>
          <w:color w:val="545454"/>
        </w:rPr>
        <w:t>Like many online dating platform, there are ads on our websites.</w:t>
      </w:r>
    </w:p>
    <w:p w:rsidR="00B11302" w:rsidRDefault="00B11302">
      <w:pPr>
        <w:pStyle w:val="BodyText"/>
        <w:rPr>
          <w:b/>
          <w:i/>
          <w:sz w:val="26"/>
        </w:rPr>
      </w:pPr>
    </w:p>
    <w:p w:rsidR="00B11302" w:rsidRDefault="00B11302">
      <w:pPr>
        <w:pStyle w:val="BodyText"/>
        <w:ind w:left="100" w:right="156"/>
      </w:pPr>
      <w:r>
        <w:rPr>
          <w:color w:val="545454"/>
        </w:rPr>
        <w:t>Our Services may contain advertisements and promotions offered by third parties and links to other websites or resources. VLSSM may also provide non-commercial links or references to third parties within its content. VLLSM is not responsible for the availability (or lack of availability) of any external websites or resources or their content.</w:t>
      </w:r>
    </w:p>
    <w:p w:rsidR="00B11302" w:rsidRDefault="00B11302">
      <w:pPr>
        <w:pStyle w:val="BodyText"/>
        <w:spacing w:before="1"/>
        <w:ind w:left="100" w:right="140"/>
      </w:pPr>
      <w:r>
        <w:rPr>
          <w:color w:val="545454"/>
        </w:rPr>
        <w:t>Furthermore, VLLSM is not responsible for, and does not endorse, any products or services that may be offered by third-party websites or resources. If you choose to interact with the third parties made available through our Services, such party’s terms will govern their relationship with you. VLSSM is not responsible or liable for such third parties’ terms or actions.</w:t>
      </w:r>
    </w:p>
    <w:p w:rsidR="00B11302" w:rsidRDefault="00B11302">
      <w:pPr>
        <w:pStyle w:val="BodyText"/>
        <w:spacing w:before="2"/>
        <w:rPr>
          <w:sz w:val="26"/>
        </w:rPr>
      </w:pPr>
    </w:p>
    <w:p w:rsidR="00B11302" w:rsidRDefault="00B11302">
      <w:pPr>
        <w:pStyle w:val="Heading1"/>
        <w:numPr>
          <w:ilvl w:val="0"/>
          <w:numId w:val="3"/>
        </w:numPr>
        <w:tabs>
          <w:tab w:val="left" w:pos="503"/>
        </w:tabs>
        <w:ind w:left="502" w:hanging="403"/>
        <w:rPr>
          <w:color w:val="545454"/>
        </w:rPr>
      </w:pPr>
      <w:r>
        <w:rPr>
          <w:color w:val="545454"/>
        </w:rPr>
        <w:t>LIMITATION OF</w:t>
      </w:r>
      <w:r>
        <w:rPr>
          <w:color w:val="545454"/>
          <w:spacing w:val="-1"/>
        </w:rPr>
        <w:t xml:space="preserve"> </w:t>
      </w:r>
      <w:r>
        <w:rPr>
          <w:color w:val="545454"/>
        </w:rPr>
        <w:t>LIABILITY.</w:t>
      </w:r>
    </w:p>
    <w:p w:rsidR="00B11302" w:rsidRDefault="00B11302">
      <w:pPr>
        <w:pStyle w:val="BodyText"/>
        <w:rPr>
          <w:b/>
          <w:sz w:val="26"/>
        </w:rPr>
      </w:pPr>
    </w:p>
    <w:p w:rsidR="00B11302" w:rsidRDefault="00B11302">
      <w:pPr>
        <w:pStyle w:val="Heading3"/>
      </w:pPr>
      <w:r>
        <w:rPr>
          <w:color w:val="545454"/>
        </w:rPr>
        <w:t>VLSSM’s liability is limited to the maximum extent by applicable law.</w:t>
      </w:r>
    </w:p>
    <w:p w:rsidR="00B11302" w:rsidRDefault="00B11302">
      <w:pPr>
        <w:pStyle w:val="BodyText"/>
        <w:spacing w:before="1"/>
        <w:rPr>
          <w:b/>
          <w:i/>
          <w:sz w:val="26"/>
        </w:rPr>
      </w:pPr>
    </w:p>
    <w:p w:rsidR="00B11302" w:rsidRDefault="00B11302">
      <w:pPr>
        <w:pStyle w:val="BodyText"/>
        <w:ind w:left="100" w:right="135"/>
      </w:pPr>
      <w:r>
        <w:rPr>
          <w:color w:val="545454"/>
        </w:rPr>
        <w:t>TO THE FULLEST EXTENT PERMITTED BY APPLICABLE LAW, IN NO EVENT WILL VLSSM, ITS AFFILIATES, EMPLOYEES, LICENSORS, OR SERVICE PROVIDERS BE LIABLE FOR ANY INDIRECT, CONSEQUENTIAL, EXEMPLARY, INCIDENTAL, SPECIAL OR PUNITIVE DAMAGES, INCLUDING, WITHOUT LIMITATION, LOSS OF PROFITS, WHETHER INCURRED DIRECTLY OR INDIRECTLY, OR ANY LOSS OF DATA, USE, GOODWILL, OR OTHER INTANGIBLE LOSSES, RESULTING FROM: (I) YOUR ACCESS TO OR USE OF OR INABILITY TO ACCESS OR USE THE SERVICES, (II) THE CONDUCT OR CONTENT OF OTHER USERS OR THIRD PARTIES ON, THROUGH, OR FOLLOWING USE OF THE SERVICES; OR (III) UNAUTHORIZED ACCESS, USE, OR ALTERATION OF YOUR CONTENT, EVEN IF MATCH HAS BEEN ADVISED OF THE POSSIBILITY OF SUCH DAMAGES. IN NO EVENT WILL MATCH’S AGGREGATE LIABILITY TO YOU FOR ALL CLAIMS RELATING TO THE SERVICES EXCEED THE AMOUNT PAID, IF ANY, BY YOU TO MATCH FOR THE SERVICES WHILE YOU HAVE AN ACCOUNT.</w:t>
      </w:r>
    </w:p>
    <w:p w:rsidR="00B11302" w:rsidRDefault="00B11302">
      <w:pPr>
        <w:pStyle w:val="BodyText"/>
        <w:rPr>
          <w:sz w:val="26"/>
        </w:rPr>
      </w:pPr>
    </w:p>
    <w:p w:rsidR="00B11302" w:rsidRDefault="00B11302">
      <w:pPr>
        <w:pStyle w:val="BodyText"/>
        <w:ind w:left="100"/>
      </w:pPr>
      <w:r>
        <w:rPr>
          <w:color w:val="545454"/>
        </w:rPr>
        <w:t>THE LIMITATION OF LIABILITY PROVISIONS SET FORTH IN THIS SECTION 14 SHALL APPLY EVEN IF</w:t>
      </w:r>
      <w:r>
        <w:rPr>
          <w:color w:val="545454"/>
          <w:spacing w:val="-21"/>
        </w:rPr>
        <w:t xml:space="preserve"> </w:t>
      </w:r>
      <w:r>
        <w:rPr>
          <w:color w:val="545454"/>
        </w:rPr>
        <w:t>YOUR REMEDIES UNDER THIS AGREEMENT FAIL WITH RESPECT TO THEIR ESSENTIAL</w:t>
      </w:r>
      <w:r>
        <w:rPr>
          <w:color w:val="545454"/>
          <w:spacing w:val="-7"/>
        </w:rPr>
        <w:t xml:space="preserve"> </w:t>
      </w:r>
      <w:r>
        <w:rPr>
          <w:color w:val="545454"/>
        </w:rPr>
        <w:t>PURPOSE.</w:t>
      </w:r>
    </w:p>
    <w:p w:rsidR="00B11302" w:rsidRDefault="00B11302">
      <w:pPr>
        <w:pStyle w:val="BodyText"/>
        <w:spacing w:before="2"/>
        <w:rPr>
          <w:sz w:val="26"/>
        </w:rPr>
      </w:pPr>
    </w:p>
    <w:p w:rsidR="00B11302" w:rsidRDefault="00B11302">
      <w:pPr>
        <w:pStyle w:val="BodyText"/>
        <w:ind w:left="100" w:right="157"/>
      </w:pPr>
    </w:p>
    <w:p w:rsidR="00B11302" w:rsidRDefault="00B11302">
      <w:pPr>
        <w:pStyle w:val="BodyText"/>
        <w:spacing w:before="1"/>
        <w:rPr>
          <w:sz w:val="26"/>
        </w:rPr>
      </w:pPr>
    </w:p>
    <w:p w:rsidR="00B11302" w:rsidRDefault="00B11302">
      <w:pPr>
        <w:pStyle w:val="Heading1"/>
        <w:numPr>
          <w:ilvl w:val="0"/>
          <w:numId w:val="3"/>
        </w:numPr>
        <w:tabs>
          <w:tab w:val="left" w:pos="503"/>
        </w:tabs>
        <w:ind w:left="502" w:hanging="403"/>
        <w:rPr>
          <w:color w:val="545454"/>
        </w:rPr>
      </w:pPr>
      <w:r>
        <w:rPr>
          <w:color w:val="545454"/>
        </w:rPr>
        <w:t>DISPUTE</w:t>
      </w:r>
      <w:r>
        <w:rPr>
          <w:color w:val="545454"/>
          <w:spacing w:val="-1"/>
        </w:rPr>
        <w:t xml:space="preserve"> </w:t>
      </w:r>
      <w:r>
        <w:rPr>
          <w:color w:val="545454"/>
        </w:rPr>
        <w:t>RESOLUTION</w:t>
      </w:r>
    </w:p>
    <w:p w:rsidR="00B11302" w:rsidRDefault="00B11302">
      <w:pPr>
        <w:pStyle w:val="BodyText"/>
        <w:rPr>
          <w:b/>
          <w:sz w:val="26"/>
        </w:rPr>
      </w:pPr>
    </w:p>
    <w:p w:rsidR="00B11302" w:rsidRDefault="00B11302">
      <w:pPr>
        <w:pStyle w:val="Heading3"/>
      </w:pPr>
      <w:r>
        <w:rPr>
          <w:color w:val="545454"/>
        </w:rPr>
        <w:t>In the unlikely event that we have a legal dispute, here is what you need to know.</w:t>
      </w:r>
    </w:p>
    <w:p w:rsidR="00B11302" w:rsidRDefault="00B11302">
      <w:pPr>
        <w:sectPr w:rsidR="00B11302">
          <w:pgSz w:w="12240" w:h="15840"/>
          <w:pgMar w:top="1360" w:right="1340" w:bottom="280" w:left="1340" w:header="720" w:footer="720" w:gutter="0"/>
          <w:cols w:space="720"/>
        </w:sectPr>
      </w:pPr>
    </w:p>
    <w:p w:rsidR="00B11302" w:rsidRDefault="00B11302">
      <w:pPr>
        <w:pStyle w:val="BodyText"/>
        <w:spacing w:before="79"/>
        <w:ind w:left="100" w:right="311"/>
        <w:jc w:val="both"/>
      </w:pPr>
      <w:r>
        <w:rPr>
          <w:color w:val="545454"/>
        </w:rPr>
        <w:t>If you are dissatisfied with our Services for any reason, please contact our Customer Service first so that we can try to resolve your concerns without the need of outside assistance. If you choose to pursue a claim against VLSSM, these terms will apply.</w:t>
      </w:r>
    </w:p>
    <w:p w:rsidR="00B11302" w:rsidRDefault="00B11302">
      <w:pPr>
        <w:pStyle w:val="BodyText"/>
        <w:spacing w:before="2"/>
        <w:rPr>
          <w:sz w:val="26"/>
        </w:rPr>
      </w:pPr>
    </w:p>
    <w:p w:rsidR="00B11302" w:rsidRDefault="00B11302">
      <w:pPr>
        <w:pStyle w:val="Heading3"/>
        <w:jc w:val="both"/>
      </w:pPr>
      <w:r>
        <w:rPr>
          <w:color w:val="545454"/>
        </w:rPr>
        <w:t>15a. ARBITRATION, CLASS-ACTION WAIVER, AND JURY WAIVER</w:t>
      </w:r>
    </w:p>
    <w:p w:rsidR="00B11302" w:rsidRDefault="00B11302">
      <w:pPr>
        <w:pStyle w:val="BodyText"/>
        <w:rPr>
          <w:b/>
          <w:i/>
          <w:sz w:val="26"/>
        </w:rPr>
      </w:pPr>
    </w:p>
    <w:p w:rsidR="00B11302" w:rsidRDefault="00B11302">
      <w:pPr>
        <w:ind w:left="100"/>
        <w:jc w:val="both"/>
        <w:rPr>
          <w:b/>
          <w:i/>
          <w:sz w:val="18"/>
        </w:rPr>
      </w:pPr>
      <w:r>
        <w:rPr>
          <w:b/>
          <w:i/>
          <w:color w:val="545454"/>
          <w:sz w:val="18"/>
        </w:rPr>
        <w:t>If you pursue a legal claim againstus, you agree to arbitration (with limited exceptions).</w:t>
      </w:r>
    </w:p>
    <w:p w:rsidR="00B11302" w:rsidRDefault="00B11302">
      <w:pPr>
        <w:pStyle w:val="BodyText"/>
        <w:spacing w:before="1"/>
        <w:rPr>
          <w:b/>
          <w:i/>
          <w:sz w:val="26"/>
        </w:rPr>
      </w:pPr>
    </w:p>
    <w:p w:rsidR="00B11302" w:rsidRDefault="00B11302">
      <w:pPr>
        <w:pStyle w:val="ListParagraph"/>
        <w:numPr>
          <w:ilvl w:val="1"/>
          <w:numId w:val="3"/>
        </w:numPr>
        <w:tabs>
          <w:tab w:val="left" w:pos="552"/>
        </w:tabs>
        <w:ind w:right="620"/>
        <w:rPr>
          <w:sz w:val="18"/>
        </w:rPr>
      </w:pPr>
      <w:r>
        <w:rPr>
          <w:color w:val="545454"/>
          <w:sz w:val="18"/>
        </w:rPr>
        <w:t>The exclusive means of resolving any dispute or claim arising out of or relating to this Agreement (including any alleged breach thereof) or our Services shall be BINDING ARBITRATION administered by a local arbitration firm chosen by us, in the state of Maryland. Also either party has the right to bring an individual claim against the other in a small-claims court of competent jurisdiction, or, if filed in arbitration, the responding party may request that the dispute proceed in small claims court if the party’s claim is within</w:t>
      </w:r>
      <w:r>
        <w:rPr>
          <w:color w:val="545454"/>
          <w:spacing w:val="-3"/>
          <w:sz w:val="18"/>
        </w:rPr>
        <w:t xml:space="preserve"> </w:t>
      </w:r>
      <w:r>
        <w:rPr>
          <w:color w:val="545454"/>
          <w:sz w:val="18"/>
        </w:rPr>
        <w:t>the</w:t>
      </w:r>
      <w:r>
        <w:rPr>
          <w:color w:val="545454"/>
          <w:spacing w:val="-4"/>
          <w:sz w:val="18"/>
        </w:rPr>
        <w:t xml:space="preserve"> </w:t>
      </w:r>
      <w:r>
        <w:rPr>
          <w:color w:val="545454"/>
          <w:sz w:val="18"/>
        </w:rPr>
        <w:t>jurisdiction</w:t>
      </w:r>
      <w:r>
        <w:rPr>
          <w:color w:val="545454"/>
          <w:spacing w:val="-2"/>
          <w:sz w:val="18"/>
        </w:rPr>
        <w:t xml:space="preserve"> </w:t>
      </w:r>
      <w:r>
        <w:rPr>
          <w:color w:val="545454"/>
          <w:sz w:val="18"/>
        </w:rPr>
        <w:t>of</w:t>
      </w:r>
      <w:r>
        <w:rPr>
          <w:color w:val="545454"/>
          <w:spacing w:val="-2"/>
          <w:sz w:val="18"/>
        </w:rPr>
        <w:t xml:space="preserve"> </w:t>
      </w:r>
      <w:r>
        <w:rPr>
          <w:color w:val="545454"/>
          <w:sz w:val="18"/>
        </w:rPr>
        <w:t>the</w:t>
      </w:r>
      <w:r>
        <w:rPr>
          <w:color w:val="545454"/>
          <w:spacing w:val="-4"/>
          <w:sz w:val="18"/>
        </w:rPr>
        <w:t xml:space="preserve"> </w:t>
      </w:r>
      <w:r>
        <w:rPr>
          <w:color w:val="545454"/>
          <w:sz w:val="18"/>
        </w:rPr>
        <w:t>small</w:t>
      </w:r>
      <w:r>
        <w:rPr>
          <w:color w:val="545454"/>
          <w:spacing w:val="-4"/>
          <w:sz w:val="18"/>
        </w:rPr>
        <w:t xml:space="preserve"> </w:t>
      </w:r>
      <w:r>
        <w:rPr>
          <w:color w:val="545454"/>
          <w:sz w:val="18"/>
        </w:rPr>
        <w:t>claims</w:t>
      </w:r>
      <w:r>
        <w:rPr>
          <w:color w:val="545454"/>
          <w:spacing w:val="-1"/>
          <w:sz w:val="18"/>
        </w:rPr>
        <w:t xml:space="preserve"> </w:t>
      </w:r>
      <w:r>
        <w:rPr>
          <w:color w:val="545454"/>
          <w:sz w:val="18"/>
        </w:rPr>
        <w:t>court.</w:t>
      </w:r>
      <w:r>
        <w:rPr>
          <w:color w:val="545454"/>
          <w:spacing w:val="-2"/>
          <w:sz w:val="18"/>
        </w:rPr>
        <w:t xml:space="preserve"> </w:t>
      </w:r>
      <w:r>
        <w:rPr>
          <w:color w:val="545454"/>
          <w:sz w:val="18"/>
        </w:rPr>
        <w:t>If</w:t>
      </w:r>
      <w:r>
        <w:rPr>
          <w:color w:val="545454"/>
          <w:spacing w:val="-2"/>
          <w:sz w:val="18"/>
        </w:rPr>
        <w:t xml:space="preserve"> </w:t>
      </w:r>
      <w:r>
        <w:rPr>
          <w:color w:val="545454"/>
          <w:sz w:val="18"/>
        </w:rPr>
        <w:t>the</w:t>
      </w:r>
      <w:r>
        <w:rPr>
          <w:color w:val="545454"/>
          <w:spacing w:val="-2"/>
          <w:sz w:val="18"/>
        </w:rPr>
        <w:t xml:space="preserve"> </w:t>
      </w:r>
      <w:r>
        <w:rPr>
          <w:color w:val="545454"/>
          <w:sz w:val="18"/>
        </w:rPr>
        <w:t>responding</w:t>
      </w:r>
      <w:r>
        <w:rPr>
          <w:color w:val="545454"/>
          <w:spacing w:val="-2"/>
          <w:sz w:val="18"/>
        </w:rPr>
        <w:t xml:space="preserve"> </w:t>
      </w:r>
      <w:r>
        <w:rPr>
          <w:color w:val="545454"/>
          <w:sz w:val="18"/>
        </w:rPr>
        <w:t>party</w:t>
      </w:r>
      <w:r>
        <w:rPr>
          <w:color w:val="545454"/>
          <w:spacing w:val="-3"/>
          <w:sz w:val="18"/>
        </w:rPr>
        <w:t xml:space="preserve"> </w:t>
      </w:r>
      <w:r>
        <w:rPr>
          <w:color w:val="545454"/>
          <w:sz w:val="18"/>
        </w:rPr>
        <w:t>requests</w:t>
      </w:r>
      <w:r>
        <w:rPr>
          <w:color w:val="545454"/>
          <w:spacing w:val="-3"/>
          <w:sz w:val="18"/>
        </w:rPr>
        <w:t xml:space="preserve"> </w:t>
      </w:r>
      <w:r>
        <w:rPr>
          <w:color w:val="545454"/>
          <w:sz w:val="18"/>
        </w:rPr>
        <w:t>to</w:t>
      </w:r>
      <w:r>
        <w:rPr>
          <w:color w:val="545454"/>
          <w:spacing w:val="-4"/>
          <w:sz w:val="18"/>
        </w:rPr>
        <w:t xml:space="preserve"> </w:t>
      </w:r>
      <w:r>
        <w:rPr>
          <w:color w:val="545454"/>
          <w:sz w:val="18"/>
        </w:rPr>
        <w:t>proceed</w:t>
      </w:r>
      <w:r>
        <w:rPr>
          <w:color w:val="545454"/>
          <w:spacing w:val="-4"/>
          <w:sz w:val="18"/>
        </w:rPr>
        <w:t xml:space="preserve"> </w:t>
      </w:r>
      <w:r>
        <w:rPr>
          <w:color w:val="545454"/>
          <w:sz w:val="18"/>
        </w:rPr>
        <w:t>in</w:t>
      </w:r>
      <w:r>
        <w:rPr>
          <w:color w:val="545454"/>
          <w:spacing w:val="-2"/>
          <w:sz w:val="18"/>
        </w:rPr>
        <w:t xml:space="preserve"> </w:t>
      </w:r>
      <w:r>
        <w:rPr>
          <w:color w:val="545454"/>
          <w:sz w:val="18"/>
        </w:rPr>
        <w:t>small</w:t>
      </w:r>
      <w:r>
        <w:rPr>
          <w:color w:val="545454"/>
          <w:spacing w:val="-4"/>
          <w:sz w:val="18"/>
        </w:rPr>
        <w:t xml:space="preserve"> </w:t>
      </w:r>
      <w:r>
        <w:rPr>
          <w:color w:val="545454"/>
          <w:sz w:val="18"/>
        </w:rPr>
        <w:t>claims court before the appointment of the arbitrator, the arbitration shall be administratively closed, and if requested after the appointment of the arbitrator, the arbitrator shall determine if the dispute should be decided in arbitration or if the arbitration should be administratively closed and decided in small claims court. Whether you choose arbitration or small-claims court, you may not under any circumstances commence or maintain against the Company any class action, class arbitration, or other representative action or</w:t>
      </w:r>
      <w:r>
        <w:rPr>
          <w:color w:val="545454"/>
          <w:spacing w:val="-3"/>
          <w:sz w:val="18"/>
        </w:rPr>
        <w:t xml:space="preserve"> </w:t>
      </w:r>
      <w:r>
        <w:rPr>
          <w:color w:val="545454"/>
          <w:sz w:val="18"/>
        </w:rPr>
        <w:t>proceeding.</w:t>
      </w:r>
    </w:p>
    <w:p w:rsidR="00B11302" w:rsidRDefault="00B11302">
      <w:pPr>
        <w:pStyle w:val="ListParagraph"/>
        <w:numPr>
          <w:ilvl w:val="1"/>
          <w:numId w:val="3"/>
        </w:numPr>
        <w:tabs>
          <w:tab w:val="left" w:pos="552"/>
        </w:tabs>
        <w:spacing w:before="151"/>
        <w:ind w:right="569"/>
        <w:rPr>
          <w:sz w:val="18"/>
        </w:rPr>
      </w:pPr>
      <w:r>
        <w:rPr>
          <w:color w:val="545454"/>
          <w:sz w:val="18"/>
        </w:rPr>
        <w:t>By using our Services in any manner, you agree to the above arbitration agreement. In doing so, YOU GIVE UP YOUR RIGHT TO GO TO COURT to assert or defend any claims between you and the Company (except for matters that may be taken to small-claims court). YOU ALSO GIVE UP YOUR RIGHT TO PARTICIPATE IN A CLASS ACTION OR OTHER CLASS PROCEEDING. Your rights will be determined by a NEUTRAL ARBITRATOR, NOT A JUDGE OR JURY, and the arbitrator shall determine all issues regarding the arbitrability of the dispute. You are entitled to a fair hearing before the arbitrator. The arbitrator can grant any relief that a court can, but you should note that arbitration proceedings are usually</w:t>
      </w:r>
      <w:r>
        <w:rPr>
          <w:color w:val="545454"/>
          <w:spacing w:val="-5"/>
          <w:sz w:val="18"/>
        </w:rPr>
        <w:t xml:space="preserve"> </w:t>
      </w:r>
      <w:r>
        <w:rPr>
          <w:color w:val="545454"/>
          <w:sz w:val="18"/>
        </w:rPr>
        <w:t>simpler</w:t>
      </w:r>
      <w:r>
        <w:rPr>
          <w:color w:val="545454"/>
          <w:spacing w:val="-2"/>
          <w:sz w:val="18"/>
        </w:rPr>
        <w:t xml:space="preserve"> </w:t>
      </w:r>
      <w:r>
        <w:rPr>
          <w:color w:val="545454"/>
          <w:sz w:val="18"/>
        </w:rPr>
        <w:t>and</w:t>
      </w:r>
      <w:r>
        <w:rPr>
          <w:color w:val="545454"/>
          <w:spacing w:val="-4"/>
          <w:sz w:val="18"/>
        </w:rPr>
        <w:t xml:space="preserve"> </w:t>
      </w:r>
      <w:r>
        <w:rPr>
          <w:color w:val="545454"/>
          <w:sz w:val="18"/>
        </w:rPr>
        <w:t>more</w:t>
      </w:r>
      <w:r>
        <w:rPr>
          <w:color w:val="545454"/>
          <w:spacing w:val="-4"/>
          <w:sz w:val="18"/>
        </w:rPr>
        <w:t xml:space="preserve"> </w:t>
      </w:r>
      <w:r>
        <w:rPr>
          <w:color w:val="545454"/>
          <w:sz w:val="18"/>
        </w:rPr>
        <w:t>streamlined</w:t>
      </w:r>
      <w:r>
        <w:rPr>
          <w:color w:val="545454"/>
          <w:spacing w:val="-3"/>
          <w:sz w:val="18"/>
        </w:rPr>
        <w:t xml:space="preserve"> </w:t>
      </w:r>
      <w:r>
        <w:rPr>
          <w:color w:val="545454"/>
          <w:sz w:val="18"/>
        </w:rPr>
        <w:t>than</w:t>
      </w:r>
      <w:r>
        <w:rPr>
          <w:color w:val="545454"/>
          <w:spacing w:val="-4"/>
          <w:sz w:val="18"/>
        </w:rPr>
        <w:t xml:space="preserve"> </w:t>
      </w:r>
      <w:r>
        <w:rPr>
          <w:color w:val="545454"/>
          <w:sz w:val="18"/>
        </w:rPr>
        <w:t>trials</w:t>
      </w:r>
      <w:r>
        <w:rPr>
          <w:color w:val="545454"/>
          <w:spacing w:val="-1"/>
          <w:sz w:val="18"/>
        </w:rPr>
        <w:t xml:space="preserve"> </w:t>
      </w:r>
      <w:r>
        <w:rPr>
          <w:color w:val="545454"/>
          <w:sz w:val="18"/>
        </w:rPr>
        <w:t>and</w:t>
      </w:r>
      <w:r>
        <w:rPr>
          <w:color w:val="545454"/>
          <w:spacing w:val="-3"/>
          <w:sz w:val="18"/>
        </w:rPr>
        <w:t xml:space="preserve"> </w:t>
      </w:r>
      <w:r>
        <w:rPr>
          <w:color w:val="545454"/>
          <w:sz w:val="18"/>
        </w:rPr>
        <w:t>other</w:t>
      </w:r>
      <w:r>
        <w:rPr>
          <w:color w:val="545454"/>
          <w:spacing w:val="-4"/>
          <w:sz w:val="18"/>
        </w:rPr>
        <w:t xml:space="preserve"> </w:t>
      </w:r>
      <w:r>
        <w:rPr>
          <w:color w:val="545454"/>
          <w:sz w:val="18"/>
        </w:rPr>
        <w:t>judicial</w:t>
      </w:r>
      <w:r>
        <w:rPr>
          <w:color w:val="545454"/>
          <w:spacing w:val="-4"/>
          <w:sz w:val="18"/>
        </w:rPr>
        <w:t xml:space="preserve"> </w:t>
      </w:r>
      <w:r>
        <w:rPr>
          <w:color w:val="545454"/>
          <w:sz w:val="18"/>
        </w:rPr>
        <w:t>proceedings.</w:t>
      </w:r>
      <w:r>
        <w:rPr>
          <w:color w:val="545454"/>
          <w:spacing w:val="-2"/>
          <w:sz w:val="18"/>
        </w:rPr>
        <w:t xml:space="preserve"> </w:t>
      </w:r>
      <w:r>
        <w:rPr>
          <w:color w:val="545454"/>
          <w:sz w:val="18"/>
        </w:rPr>
        <w:t>Decisions</w:t>
      </w:r>
      <w:r>
        <w:rPr>
          <w:color w:val="545454"/>
          <w:spacing w:val="-4"/>
          <w:sz w:val="18"/>
        </w:rPr>
        <w:t xml:space="preserve"> </w:t>
      </w:r>
      <w:r>
        <w:rPr>
          <w:color w:val="545454"/>
          <w:sz w:val="18"/>
        </w:rPr>
        <w:t>by</w:t>
      </w:r>
      <w:r>
        <w:rPr>
          <w:color w:val="545454"/>
          <w:spacing w:val="-4"/>
          <w:sz w:val="18"/>
        </w:rPr>
        <w:t xml:space="preserve"> </w:t>
      </w:r>
      <w:r>
        <w:rPr>
          <w:color w:val="545454"/>
          <w:sz w:val="18"/>
        </w:rPr>
        <w:t>the</w:t>
      </w:r>
      <w:r>
        <w:rPr>
          <w:color w:val="545454"/>
          <w:spacing w:val="-2"/>
          <w:sz w:val="18"/>
        </w:rPr>
        <w:t xml:space="preserve"> </w:t>
      </w:r>
      <w:r>
        <w:rPr>
          <w:color w:val="545454"/>
          <w:sz w:val="18"/>
        </w:rPr>
        <w:t xml:space="preserve">arbitrator are enforceable in court and may be overturned by a court only for very limited reasons. </w:t>
      </w:r>
    </w:p>
    <w:p w:rsidR="00B11302" w:rsidRDefault="00B11302">
      <w:pPr>
        <w:pStyle w:val="ListParagraph"/>
        <w:numPr>
          <w:ilvl w:val="1"/>
          <w:numId w:val="3"/>
        </w:numPr>
        <w:tabs>
          <w:tab w:val="left" w:pos="552"/>
        </w:tabs>
        <w:spacing w:before="151"/>
        <w:ind w:right="702"/>
        <w:rPr>
          <w:sz w:val="18"/>
        </w:rPr>
      </w:pPr>
      <w:r>
        <w:rPr>
          <w:color w:val="545454"/>
          <w:sz w:val="18"/>
        </w:rPr>
        <w:t>Any proceeding to enforce this arbitration agreement, including any proceeding to confirm, modify, or vacate an arbitration award, may be commenced in any court of competent jurisdiction. In the event that this</w:t>
      </w:r>
      <w:r>
        <w:rPr>
          <w:color w:val="545454"/>
          <w:spacing w:val="-3"/>
          <w:sz w:val="18"/>
        </w:rPr>
        <w:t xml:space="preserve"> </w:t>
      </w:r>
      <w:r>
        <w:rPr>
          <w:color w:val="545454"/>
          <w:sz w:val="18"/>
        </w:rPr>
        <w:t>arbitration</w:t>
      </w:r>
      <w:r>
        <w:rPr>
          <w:color w:val="545454"/>
          <w:spacing w:val="-2"/>
          <w:sz w:val="18"/>
        </w:rPr>
        <w:t xml:space="preserve"> </w:t>
      </w:r>
      <w:r>
        <w:rPr>
          <w:color w:val="545454"/>
          <w:sz w:val="18"/>
        </w:rPr>
        <w:t>agreement</w:t>
      </w:r>
      <w:r>
        <w:rPr>
          <w:color w:val="545454"/>
          <w:spacing w:val="-4"/>
          <w:sz w:val="18"/>
        </w:rPr>
        <w:t xml:space="preserve"> </w:t>
      </w:r>
      <w:r>
        <w:rPr>
          <w:color w:val="545454"/>
          <w:sz w:val="18"/>
        </w:rPr>
        <w:t>is</w:t>
      </w:r>
      <w:r>
        <w:rPr>
          <w:color w:val="545454"/>
          <w:spacing w:val="-4"/>
          <w:sz w:val="18"/>
        </w:rPr>
        <w:t xml:space="preserve"> </w:t>
      </w:r>
      <w:r>
        <w:rPr>
          <w:color w:val="545454"/>
          <w:sz w:val="18"/>
        </w:rPr>
        <w:t>for</w:t>
      </w:r>
      <w:r>
        <w:rPr>
          <w:color w:val="545454"/>
          <w:spacing w:val="-2"/>
          <w:sz w:val="18"/>
        </w:rPr>
        <w:t xml:space="preserve"> </w:t>
      </w:r>
      <w:r>
        <w:rPr>
          <w:color w:val="545454"/>
          <w:sz w:val="18"/>
        </w:rPr>
        <w:t>any</w:t>
      </w:r>
      <w:r>
        <w:rPr>
          <w:color w:val="545454"/>
          <w:spacing w:val="-4"/>
          <w:sz w:val="18"/>
        </w:rPr>
        <w:t xml:space="preserve"> </w:t>
      </w:r>
      <w:r>
        <w:rPr>
          <w:color w:val="545454"/>
          <w:sz w:val="18"/>
        </w:rPr>
        <w:t>reason</w:t>
      </w:r>
      <w:r>
        <w:rPr>
          <w:color w:val="545454"/>
          <w:spacing w:val="-4"/>
          <w:sz w:val="18"/>
        </w:rPr>
        <w:t xml:space="preserve"> </w:t>
      </w:r>
      <w:r>
        <w:rPr>
          <w:color w:val="545454"/>
          <w:sz w:val="18"/>
        </w:rPr>
        <w:t>held</w:t>
      </w:r>
      <w:r>
        <w:rPr>
          <w:color w:val="545454"/>
          <w:spacing w:val="1"/>
          <w:sz w:val="18"/>
        </w:rPr>
        <w:t xml:space="preserve"> </w:t>
      </w:r>
      <w:r>
        <w:rPr>
          <w:color w:val="545454"/>
          <w:sz w:val="18"/>
        </w:rPr>
        <w:t>to</w:t>
      </w:r>
      <w:r>
        <w:rPr>
          <w:color w:val="545454"/>
          <w:spacing w:val="-2"/>
          <w:sz w:val="18"/>
        </w:rPr>
        <w:t xml:space="preserve"> </w:t>
      </w:r>
      <w:r>
        <w:rPr>
          <w:color w:val="545454"/>
          <w:sz w:val="18"/>
        </w:rPr>
        <w:t>be</w:t>
      </w:r>
      <w:r>
        <w:rPr>
          <w:color w:val="545454"/>
          <w:spacing w:val="-2"/>
          <w:sz w:val="18"/>
        </w:rPr>
        <w:t xml:space="preserve"> </w:t>
      </w:r>
      <w:r>
        <w:rPr>
          <w:color w:val="545454"/>
          <w:sz w:val="18"/>
        </w:rPr>
        <w:t>unenforceable,</w:t>
      </w:r>
      <w:r>
        <w:rPr>
          <w:color w:val="545454"/>
          <w:spacing w:val="-4"/>
          <w:sz w:val="18"/>
        </w:rPr>
        <w:t xml:space="preserve"> </w:t>
      </w:r>
      <w:r>
        <w:rPr>
          <w:color w:val="545454"/>
          <w:sz w:val="18"/>
        </w:rPr>
        <w:t>any</w:t>
      </w:r>
      <w:r>
        <w:rPr>
          <w:color w:val="545454"/>
          <w:spacing w:val="-3"/>
          <w:sz w:val="18"/>
        </w:rPr>
        <w:t xml:space="preserve"> </w:t>
      </w:r>
      <w:r>
        <w:rPr>
          <w:color w:val="545454"/>
          <w:sz w:val="18"/>
        </w:rPr>
        <w:t>litigation</w:t>
      </w:r>
      <w:r>
        <w:rPr>
          <w:color w:val="545454"/>
          <w:spacing w:val="-4"/>
          <w:sz w:val="18"/>
        </w:rPr>
        <w:t xml:space="preserve"> </w:t>
      </w:r>
      <w:r>
        <w:rPr>
          <w:color w:val="545454"/>
          <w:sz w:val="18"/>
        </w:rPr>
        <w:t>against</w:t>
      </w:r>
      <w:r>
        <w:rPr>
          <w:color w:val="545454"/>
          <w:spacing w:val="-2"/>
          <w:sz w:val="18"/>
        </w:rPr>
        <w:t xml:space="preserve"> </w:t>
      </w:r>
      <w:r>
        <w:rPr>
          <w:color w:val="545454"/>
          <w:sz w:val="18"/>
        </w:rPr>
        <w:t>the</w:t>
      </w:r>
      <w:r>
        <w:rPr>
          <w:color w:val="545454"/>
          <w:spacing w:val="-2"/>
          <w:sz w:val="18"/>
        </w:rPr>
        <w:t xml:space="preserve"> </w:t>
      </w:r>
      <w:r>
        <w:rPr>
          <w:color w:val="545454"/>
          <w:sz w:val="18"/>
        </w:rPr>
        <w:t xml:space="preserve">Company (except for small-claims court actions) may be commenced only in the federal or state courts located in Montgomery County, Maryland. You hereby irrevocably consent to the jurisdiction of those courts for </w:t>
      </w:r>
      <w:r>
        <w:rPr>
          <w:color w:val="545454"/>
          <w:spacing w:val="2"/>
          <w:sz w:val="18"/>
        </w:rPr>
        <w:t xml:space="preserve">such </w:t>
      </w:r>
      <w:r>
        <w:rPr>
          <w:color w:val="545454"/>
          <w:sz w:val="18"/>
        </w:rPr>
        <w:t>purposes.</w:t>
      </w:r>
    </w:p>
    <w:p w:rsidR="00B11302" w:rsidRDefault="00B11302">
      <w:pPr>
        <w:pStyle w:val="BodyText"/>
        <w:spacing w:before="3"/>
        <w:rPr>
          <w:sz w:val="26"/>
        </w:rPr>
      </w:pPr>
    </w:p>
    <w:p w:rsidR="00B11302" w:rsidRDefault="00B11302">
      <w:pPr>
        <w:pStyle w:val="Heading1"/>
        <w:jc w:val="both"/>
      </w:pPr>
      <w:r>
        <w:rPr>
          <w:color w:val="545454"/>
        </w:rPr>
        <w:t>15b. GOVERNING LAW</w:t>
      </w:r>
    </w:p>
    <w:p w:rsidR="00B11302" w:rsidRDefault="00B11302">
      <w:pPr>
        <w:pStyle w:val="BodyText"/>
        <w:spacing w:before="9"/>
        <w:rPr>
          <w:b/>
          <w:sz w:val="25"/>
        </w:rPr>
      </w:pPr>
    </w:p>
    <w:p w:rsidR="00B11302" w:rsidRDefault="00B11302">
      <w:pPr>
        <w:pStyle w:val="Heading3"/>
        <w:jc w:val="both"/>
      </w:pPr>
      <w:r>
        <w:rPr>
          <w:color w:val="545454"/>
        </w:rPr>
        <w:t>Maryland law and the Federal Arbitration Act will apply if there is a dispute (except where prohibited by law).</w:t>
      </w:r>
    </w:p>
    <w:p w:rsidR="00B11302" w:rsidRDefault="00B11302">
      <w:pPr>
        <w:pStyle w:val="BodyText"/>
        <w:spacing w:before="1"/>
        <w:rPr>
          <w:b/>
          <w:i/>
          <w:sz w:val="26"/>
        </w:rPr>
      </w:pPr>
    </w:p>
    <w:p w:rsidR="00B11302" w:rsidRDefault="00B11302">
      <w:pPr>
        <w:pStyle w:val="BodyText"/>
        <w:ind w:left="100"/>
      </w:pPr>
      <w:r>
        <w:rPr>
          <w:color w:val="545454"/>
        </w:rPr>
        <w:t>Except where our arbitration agreement is prohibited by law, the laws of Maryland, U.S.A., excluding Maryland’s conflict of laws rules, will apply to any disputes arising out of or relating to this Agreement or our Services. Notwithstanding the foregoing, the Arbitration Agreement in Section 15a above shall be governed by the Federal Arbitration Act. For the avoidance of doubt, the choice of Maryland governing law shall not supersede any mandatory consumer protection legislation in such jurisdictions.</w:t>
      </w:r>
    </w:p>
    <w:p w:rsidR="00B11302" w:rsidRDefault="00B11302">
      <w:pPr>
        <w:pStyle w:val="BodyText"/>
        <w:spacing w:before="4"/>
        <w:rPr>
          <w:sz w:val="26"/>
        </w:rPr>
      </w:pPr>
    </w:p>
    <w:p w:rsidR="00B11302" w:rsidRDefault="00B11302">
      <w:pPr>
        <w:pStyle w:val="Heading1"/>
        <w:spacing w:before="1"/>
      </w:pPr>
      <w:r>
        <w:rPr>
          <w:color w:val="545454"/>
        </w:rPr>
        <w:t>15c. VENUE</w:t>
      </w:r>
    </w:p>
    <w:p w:rsidR="00B11302" w:rsidRDefault="00B11302">
      <w:pPr>
        <w:pStyle w:val="BodyText"/>
        <w:spacing w:before="11"/>
        <w:rPr>
          <w:b/>
          <w:sz w:val="25"/>
        </w:rPr>
      </w:pPr>
    </w:p>
    <w:p w:rsidR="00B11302" w:rsidRDefault="00B11302">
      <w:pPr>
        <w:pStyle w:val="Heading3"/>
      </w:pPr>
      <w:r>
        <w:rPr>
          <w:color w:val="545454"/>
        </w:rPr>
        <w:t>Any claims that are not submitted to arbitration for any reason must be litigated in Montgomery County, Maryland (except for claims brought in small claims court, or where prohibited by law).</w:t>
      </w:r>
    </w:p>
    <w:p w:rsidR="00B11302" w:rsidRDefault="00B11302">
      <w:pPr>
        <w:pStyle w:val="BodyText"/>
        <w:spacing w:before="11"/>
        <w:rPr>
          <w:b/>
          <w:i/>
          <w:sz w:val="25"/>
        </w:rPr>
      </w:pPr>
    </w:p>
    <w:p w:rsidR="00B11302" w:rsidRDefault="00B11302">
      <w:pPr>
        <w:pStyle w:val="BodyText"/>
        <w:ind w:left="100" w:right="146"/>
      </w:pPr>
      <w:r>
        <w:rPr>
          <w:color w:val="545454"/>
        </w:rPr>
        <w:t>Except for claims that may be properly brought in a small claims court of competent jurisdiction in the county or other jurisdiction in which you reside or in Montgomery County, Md, all claims arising out of or relating to this Agreement, to our Services, or to your relationship with Match that for whatever reason are not submitted to arbitration will be</w:t>
      </w:r>
    </w:p>
    <w:p w:rsidR="00B11302" w:rsidRDefault="00B11302">
      <w:pPr>
        <w:sectPr w:rsidR="00B11302">
          <w:pgSz w:w="12240" w:h="15840"/>
          <w:pgMar w:top="1360" w:right="1340" w:bottom="280" w:left="1340" w:header="720" w:footer="720" w:gutter="0"/>
          <w:cols w:space="720"/>
        </w:sectPr>
      </w:pPr>
    </w:p>
    <w:p w:rsidR="00B11302" w:rsidRDefault="00B11302">
      <w:pPr>
        <w:pStyle w:val="BodyText"/>
        <w:spacing w:before="79"/>
        <w:ind w:left="100"/>
      </w:pPr>
      <w:r>
        <w:rPr>
          <w:color w:val="545454"/>
        </w:rPr>
        <w:t>litigated exclusively in the federal or state courts of Montgomery County. Md, U.S.A. You and VLSSM consent to the exercise of personal jurisdiction of courts in the State of Maryland and waive any claim that such courts constitute an inconvenient forum.</w:t>
      </w:r>
    </w:p>
    <w:p w:rsidR="00B11302" w:rsidRDefault="00B11302">
      <w:pPr>
        <w:pStyle w:val="BodyText"/>
        <w:spacing w:before="3"/>
        <w:rPr>
          <w:sz w:val="26"/>
        </w:rPr>
      </w:pPr>
    </w:p>
    <w:p w:rsidR="00B11302" w:rsidRDefault="00B11302">
      <w:pPr>
        <w:pStyle w:val="Heading1"/>
        <w:numPr>
          <w:ilvl w:val="0"/>
          <w:numId w:val="3"/>
        </w:numPr>
        <w:tabs>
          <w:tab w:val="left" w:pos="503"/>
        </w:tabs>
        <w:ind w:left="502" w:hanging="403"/>
        <w:rPr>
          <w:color w:val="545454"/>
        </w:rPr>
      </w:pPr>
      <w:r>
        <w:rPr>
          <w:color w:val="545454"/>
        </w:rPr>
        <w:t>INDEMNITY BY</w:t>
      </w:r>
      <w:r>
        <w:rPr>
          <w:color w:val="545454"/>
          <w:spacing w:val="-5"/>
        </w:rPr>
        <w:t xml:space="preserve"> </w:t>
      </w:r>
      <w:r>
        <w:rPr>
          <w:color w:val="545454"/>
        </w:rPr>
        <w:t>YOU</w:t>
      </w:r>
    </w:p>
    <w:p w:rsidR="00B11302" w:rsidRDefault="00B11302">
      <w:pPr>
        <w:pStyle w:val="BodyText"/>
        <w:rPr>
          <w:b/>
          <w:sz w:val="26"/>
        </w:rPr>
      </w:pPr>
    </w:p>
    <w:p w:rsidR="00B11302" w:rsidRDefault="00B11302">
      <w:pPr>
        <w:pStyle w:val="Heading3"/>
      </w:pPr>
      <w:r>
        <w:rPr>
          <w:color w:val="545454"/>
        </w:rPr>
        <w:t>You agree to indemnify VLSSM if a claim is made against VLSSM due to your actions.</w:t>
      </w:r>
    </w:p>
    <w:p w:rsidR="00B11302" w:rsidRDefault="00B11302">
      <w:pPr>
        <w:pStyle w:val="BodyText"/>
        <w:rPr>
          <w:b/>
          <w:i/>
          <w:sz w:val="26"/>
        </w:rPr>
      </w:pPr>
    </w:p>
    <w:p w:rsidR="00B11302" w:rsidRDefault="00B11302">
      <w:pPr>
        <w:pStyle w:val="BodyText"/>
        <w:ind w:left="100" w:right="172"/>
      </w:pPr>
      <w:r>
        <w:rPr>
          <w:color w:val="545454"/>
        </w:rPr>
        <w:t>You agree, to the extent permitted under applicable law, to indemnify, defend, and hold harmless VLSSM, our affiliates, and their and our respective officers, directors, agents, and employees from and against any and all complaints, demands, claims, damages, losses, costs, liabilities, and expenses, including attorney’s fees, due to, arising out of, or relating in any way to your access to or use of our Services, Your Content, Your conduct toward other users, or your breach of this Agreement.</w:t>
      </w:r>
    </w:p>
    <w:p w:rsidR="00B11302" w:rsidRDefault="00B11302">
      <w:pPr>
        <w:pStyle w:val="BodyText"/>
        <w:spacing w:before="2"/>
        <w:rPr>
          <w:sz w:val="26"/>
        </w:rPr>
      </w:pPr>
    </w:p>
    <w:p w:rsidR="00B11302" w:rsidRDefault="00B11302">
      <w:pPr>
        <w:pStyle w:val="Heading1"/>
        <w:numPr>
          <w:ilvl w:val="0"/>
          <w:numId w:val="3"/>
        </w:numPr>
        <w:tabs>
          <w:tab w:val="left" w:pos="506"/>
        </w:tabs>
        <w:ind w:left="505" w:hanging="406"/>
        <w:rPr>
          <w:color w:val="545454"/>
        </w:rPr>
      </w:pPr>
      <w:r>
        <w:rPr>
          <w:color w:val="545454"/>
        </w:rPr>
        <w:t>ACCEPTANCE OF</w:t>
      </w:r>
      <w:r>
        <w:rPr>
          <w:color w:val="545454"/>
          <w:spacing w:val="-1"/>
        </w:rPr>
        <w:t xml:space="preserve"> </w:t>
      </w:r>
      <w:r>
        <w:rPr>
          <w:color w:val="545454"/>
        </w:rPr>
        <w:t>TERMS</w:t>
      </w:r>
    </w:p>
    <w:p w:rsidR="00B11302" w:rsidRDefault="00B11302">
      <w:pPr>
        <w:pStyle w:val="BodyText"/>
        <w:rPr>
          <w:b/>
          <w:sz w:val="26"/>
        </w:rPr>
      </w:pPr>
    </w:p>
    <w:p w:rsidR="00B11302" w:rsidRDefault="00B11302">
      <w:pPr>
        <w:pStyle w:val="Heading3"/>
        <w:spacing w:before="1"/>
      </w:pPr>
      <w:r>
        <w:rPr>
          <w:color w:val="545454"/>
        </w:rPr>
        <w:t>By using our Services, you accept the Terms of this Agreement.</w:t>
      </w:r>
    </w:p>
    <w:p w:rsidR="00B11302" w:rsidRDefault="00B11302">
      <w:pPr>
        <w:pStyle w:val="BodyText"/>
        <w:rPr>
          <w:b/>
          <w:i/>
          <w:sz w:val="26"/>
        </w:rPr>
      </w:pPr>
    </w:p>
    <w:p w:rsidR="00B11302" w:rsidRDefault="00B11302">
      <w:pPr>
        <w:pStyle w:val="BodyText"/>
        <w:ind w:left="100"/>
      </w:pPr>
      <w:r>
        <w:rPr>
          <w:color w:val="545454"/>
        </w:rPr>
        <w:t>By using our Services, whether through a mobile device, mobile application, or computer, you agree to be bound by</w:t>
      </w:r>
    </w:p>
    <w:p w:rsidR="00B11302" w:rsidRDefault="00B11302">
      <w:pPr>
        <w:pStyle w:val="BodyText"/>
        <w:spacing w:before="2"/>
        <w:ind w:left="100" w:right="284"/>
      </w:pPr>
      <w:r>
        <w:rPr>
          <w:color w:val="545454"/>
        </w:rPr>
        <w:t xml:space="preserve">(i) these Terms, which we may amend from time to time, (ii) our </w:t>
      </w:r>
      <w:hyperlink r:id="rId12">
        <w:r>
          <w:rPr>
            <w:color w:val="1579BA"/>
          </w:rPr>
          <w:t xml:space="preserve">Privacy Policy </w:t>
        </w:r>
      </w:hyperlink>
      <w:r>
        <w:rPr>
          <w:color w:val="545454"/>
        </w:rPr>
        <w:t xml:space="preserve">and </w:t>
      </w:r>
      <w:hyperlink r:id="rId13">
        <w:r>
          <w:rPr>
            <w:color w:val="1579BA"/>
          </w:rPr>
          <w:t>Cookie Policy</w:t>
        </w:r>
        <w:r>
          <w:rPr>
            <w:color w:val="545454"/>
          </w:rPr>
          <w:t xml:space="preserve">, </w:t>
        </w:r>
      </w:hyperlink>
      <w:r>
        <w:rPr>
          <w:color w:val="545454"/>
        </w:rPr>
        <w:t>and (iii) any Additional Terms Upon Purchase. If you do not accept and agree to be bound by all of the terms of this Agreement, please do not use our Services.</w:t>
      </w:r>
    </w:p>
    <w:p w:rsidR="00B11302" w:rsidRDefault="00B11302">
      <w:pPr>
        <w:pStyle w:val="BodyText"/>
        <w:spacing w:before="10"/>
        <w:rPr>
          <w:sz w:val="25"/>
        </w:rPr>
      </w:pPr>
    </w:p>
    <w:p w:rsidR="00B11302" w:rsidRDefault="00B11302">
      <w:pPr>
        <w:pStyle w:val="BodyText"/>
        <w:spacing w:before="1"/>
        <w:ind w:left="100" w:right="94"/>
      </w:pPr>
      <w:r>
        <w:rPr>
          <w:color w:val="545454"/>
        </w:rPr>
        <w:t>The section headings and summaries contained herein are inserted for convenience only and shall not be considered in interpreting any term or provision hereof. All pronouns and any variations thereof shall be deemed to refer to the masculine, feminine, neuter, singular or plural as the identity of the entities or persons referred to any require. Any word both capitalized and uncapitalized will be deemed to have the same meaning.</w:t>
      </w:r>
    </w:p>
    <w:p w:rsidR="00B11302" w:rsidRDefault="00B11302">
      <w:pPr>
        <w:pStyle w:val="BodyText"/>
        <w:spacing w:before="2"/>
        <w:rPr>
          <w:sz w:val="26"/>
        </w:rPr>
      </w:pPr>
    </w:p>
    <w:p w:rsidR="00B11302" w:rsidRDefault="00B11302">
      <w:pPr>
        <w:pStyle w:val="Heading1"/>
        <w:numPr>
          <w:ilvl w:val="0"/>
          <w:numId w:val="3"/>
        </w:numPr>
        <w:tabs>
          <w:tab w:val="left" w:pos="503"/>
        </w:tabs>
        <w:ind w:left="502" w:hanging="403"/>
        <w:rPr>
          <w:color w:val="545454"/>
        </w:rPr>
      </w:pPr>
      <w:r>
        <w:rPr>
          <w:color w:val="545454"/>
        </w:rPr>
        <w:t>ENTIRE AGREEMENT</w:t>
      </w:r>
    </w:p>
    <w:p w:rsidR="00B11302" w:rsidRDefault="00B11302">
      <w:pPr>
        <w:pStyle w:val="BodyText"/>
        <w:rPr>
          <w:b/>
          <w:sz w:val="26"/>
        </w:rPr>
      </w:pPr>
    </w:p>
    <w:p w:rsidR="00B11302" w:rsidRDefault="00B11302">
      <w:pPr>
        <w:pStyle w:val="Heading3"/>
      </w:pPr>
      <w:r>
        <w:rPr>
          <w:color w:val="545454"/>
        </w:rPr>
        <w:t>This Agreement supersedes any previous agreements or representations.</w:t>
      </w:r>
    </w:p>
    <w:p w:rsidR="00B11302" w:rsidRDefault="00B11302">
      <w:pPr>
        <w:pStyle w:val="BodyText"/>
        <w:spacing w:before="3"/>
        <w:rPr>
          <w:b/>
          <w:i/>
          <w:sz w:val="26"/>
        </w:rPr>
      </w:pPr>
    </w:p>
    <w:p w:rsidR="00B11302" w:rsidRDefault="00B11302">
      <w:pPr>
        <w:pStyle w:val="BodyText"/>
        <w:ind w:left="100" w:right="135"/>
      </w:pPr>
      <w:r>
        <w:rPr>
          <w:color w:val="545454"/>
        </w:rPr>
        <w:t xml:space="preserve">These Terms, with the </w:t>
      </w:r>
      <w:hyperlink r:id="rId14">
        <w:r>
          <w:rPr>
            <w:color w:val="1579BA"/>
          </w:rPr>
          <w:t>Privacy Policy</w:t>
        </w:r>
        <w:r>
          <w:rPr>
            <w:color w:val="545454"/>
          </w:rPr>
          <w:t xml:space="preserve">, </w:t>
        </w:r>
      </w:hyperlink>
      <w:hyperlink r:id="rId15">
        <w:r>
          <w:rPr>
            <w:color w:val="1579BA"/>
          </w:rPr>
          <w:t>Cookie Policy</w:t>
        </w:r>
        <w:r>
          <w:rPr>
            <w:color w:val="545454"/>
          </w:rPr>
          <w:t xml:space="preserve">, </w:t>
        </w:r>
      </w:hyperlink>
      <w:r>
        <w:rPr>
          <w:color w:val="545454"/>
        </w:rPr>
        <w:t>and any Additional Terms Upon Purchase, contain the entire agreement between you and VLSSM regarding the use of our Services. The Terms supersede all previous agreements, representations, and arrangements between us, written or oral. If any provision of these Terms is held invalid, illegal, or otherwise unenforceable, the remainder of the Terms shall continue in full force and effect. The failure of the Company to exercise or enforce any right or provision of these Terms shall not constitute a waiver of such right or provision. You agree that your VLSSM account is non-transferable and all of your rights to your account and its content terminate upon your death, unless otherwise provided by law. Any rights and licenses granted hereunder, may not be transferred or assigned by you, but may be assigned by us without restriction. No agency, partnership, joint venture, fiduciary or other special relationship or employment is created as a result of these Terms, and you may not make any representations on behalf of or bind VLSSM in any manner.</w:t>
      </w:r>
    </w:p>
    <w:sectPr w:rsidR="00B11302" w:rsidSect="00293A72">
      <w:pgSz w:w="12240" w:h="15840"/>
      <w:pgMar w:top="1360" w:right="13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rebuchet M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CD4"/>
    <w:multiLevelType w:val="hybridMultilevel"/>
    <w:tmpl w:val="FFFFFFFF"/>
    <w:lvl w:ilvl="0" w:tplc="2C6202CA">
      <w:numFmt w:val="bullet"/>
      <w:lvlText w:val=""/>
      <w:lvlJc w:val="left"/>
      <w:pPr>
        <w:ind w:left="551" w:hanging="360"/>
      </w:pPr>
      <w:rPr>
        <w:rFonts w:ascii="Symbol" w:eastAsia="Times New Roman" w:hAnsi="Symbol" w:hint="default"/>
        <w:color w:val="545454"/>
        <w:w w:val="99"/>
        <w:sz w:val="20"/>
      </w:rPr>
    </w:lvl>
    <w:lvl w:ilvl="1" w:tplc="68421C08">
      <w:numFmt w:val="bullet"/>
      <w:lvlText w:val="•"/>
      <w:lvlJc w:val="left"/>
      <w:pPr>
        <w:ind w:left="1460" w:hanging="360"/>
      </w:pPr>
      <w:rPr>
        <w:rFonts w:hint="default"/>
      </w:rPr>
    </w:lvl>
    <w:lvl w:ilvl="2" w:tplc="E6C0D762">
      <w:numFmt w:val="bullet"/>
      <w:lvlText w:val="•"/>
      <w:lvlJc w:val="left"/>
      <w:pPr>
        <w:ind w:left="2360" w:hanging="360"/>
      </w:pPr>
      <w:rPr>
        <w:rFonts w:hint="default"/>
      </w:rPr>
    </w:lvl>
    <w:lvl w:ilvl="3" w:tplc="41500F08">
      <w:numFmt w:val="bullet"/>
      <w:lvlText w:val="•"/>
      <w:lvlJc w:val="left"/>
      <w:pPr>
        <w:ind w:left="3260" w:hanging="360"/>
      </w:pPr>
      <w:rPr>
        <w:rFonts w:hint="default"/>
      </w:rPr>
    </w:lvl>
    <w:lvl w:ilvl="4" w:tplc="263C56F4">
      <w:numFmt w:val="bullet"/>
      <w:lvlText w:val="•"/>
      <w:lvlJc w:val="left"/>
      <w:pPr>
        <w:ind w:left="4160" w:hanging="360"/>
      </w:pPr>
      <w:rPr>
        <w:rFonts w:hint="default"/>
      </w:rPr>
    </w:lvl>
    <w:lvl w:ilvl="5" w:tplc="493E5EAE">
      <w:numFmt w:val="bullet"/>
      <w:lvlText w:val="•"/>
      <w:lvlJc w:val="left"/>
      <w:pPr>
        <w:ind w:left="5060" w:hanging="360"/>
      </w:pPr>
      <w:rPr>
        <w:rFonts w:hint="default"/>
      </w:rPr>
    </w:lvl>
    <w:lvl w:ilvl="6" w:tplc="A596164C">
      <w:numFmt w:val="bullet"/>
      <w:lvlText w:val="•"/>
      <w:lvlJc w:val="left"/>
      <w:pPr>
        <w:ind w:left="5960" w:hanging="360"/>
      </w:pPr>
      <w:rPr>
        <w:rFonts w:hint="default"/>
      </w:rPr>
    </w:lvl>
    <w:lvl w:ilvl="7" w:tplc="DAAEFCD2">
      <w:numFmt w:val="bullet"/>
      <w:lvlText w:val="•"/>
      <w:lvlJc w:val="left"/>
      <w:pPr>
        <w:ind w:left="6860" w:hanging="360"/>
      </w:pPr>
      <w:rPr>
        <w:rFonts w:hint="default"/>
      </w:rPr>
    </w:lvl>
    <w:lvl w:ilvl="8" w:tplc="B4909168">
      <w:numFmt w:val="bullet"/>
      <w:lvlText w:val="•"/>
      <w:lvlJc w:val="left"/>
      <w:pPr>
        <w:ind w:left="7760" w:hanging="360"/>
      </w:pPr>
      <w:rPr>
        <w:rFonts w:hint="default"/>
      </w:rPr>
    </w:lvl>
  </w:abstractNum>
  <w:abstractNum w:abstractNumId="1">
    <w:nsid w:val="424A4FA6"/>
    <w:multiLevelType w:val="hybridMultilevel"/>
    <w:tmpl w:val="FFFFFFFF"/>
    <w:lvl w:ilvl="0" w:tplc="D3EA76BE">
      <w:start w:val="1"/>
      <w:numFmt w:val="decimal"/>
      <w:lvlText w:val="%1."/>
      <w:lvlJc w:val="left"/>
      <w:pPr>
        <w:ind w:left="368" w:hanging="269"/>
      </w:pPr>
      <w:rPr>
        <w:rFonts w:cs="Times New Roman" w:hint="default"/>
        <w:b/>
        <w:bCs/>
        <w:spacing w:val="-1"/>
        <w:w w:val="99"/>
      </w:rPr>
    </w:lvl>
    <w:lvl w:ilvl="1" w:tplc="DDE06F8A">
      <w:start w:val="1"/>
      <w:numFmt w:val="decimal"/>
      <w:lvlText w:val="%2."/>
      <w:lvlJc w:val="left"/>
      <w:pPr>
        <w:ind w:left="551" w:hanging="360"/>
      </w:pPr>
      <w:rPr>
        <w:rFonts w:ascii="Arial" w:eastAsia="Times New Roman" w:hAnsi="Arial" w:cs="Arial" w:hint="default"/>
        <w:color w:val="545454"/>
        <w:spacing w:val="-3"/>
        <w:w w:val="99"/>
        <w:sz w:val="18"/>
        <w:szCs w:val="18"/>
      </w:rPr>
    </w:lvl>
    <w:lvl w:ilvl="2" w:tplc="8A9AB514">
      <w:numFmt w:val="bullet"/>
      <w:lvlText w:val="•"/>
      <w:lvlJc w:val="left"/>
      <w:pPr>
        <w:ind w:left="1560" w:hanging="360"/>
      </w:pPr>
      <w:rPr>
        <w:rFonts w:hint="default"/>
      </w:rPr>
    </w:lvl>
    <w:lvl w:ilvl="3" w:tplc="3968D738">
      <w:numFmt w:val="bullet"/>
      <w:lvlText w:val="•"/>
      <w:lvlJc w:val="left"/>
      <w:pPr>
        <w:ind w:left="2560" w:hanging="360"/>
      </w:pPr>
      <w:rPr>
        <w:rFonts w:hint="default"/>
      </w:rPr>
    </w:lvl>
    <w:lvl w:ilvl="4" w:tplc="34646F40">
      <w:numFmt w:val="bullet"/>
      <w:lvlText w:val="•"/>
      <w:lvlJc w:val="left"/>
      <w:pPr>
        <w:ind w:left="3560" w:hanging="360"/>
      </w:pPr>
      <w:rPr>
        <w:rFonts w:hint="default"/>
      </w:rPr>
    </w:lvl>
    <w:lvl w:ilvl="5" w:tplc="8D103AAE">
      <w:numFmt w:val="bullet"/>
      <w:lvlText w:val="•"/>
      <w:lvlJc w:val="left"/>
      <w:pPr>
        <w:ind w:left="4560" w:hanging="360"/>
      </w:pPr>
      <w:rPr>
        <w:rFonts w:hint="default"/>
      </w:rPr>
    </w:lvl>
    <w:lvl w:ilvl="6" w:tplc="92D468C4">
      <w:numFmt w:val="bullet"/>
      <w:lvlText w:val="•"/>
      <w:lvlJc w:val="left"/>
      <w:pPr>
        <w:ind w:left="5560" w:hanging="360"/>
      </w:pPr>
      <w:rPr>
        <w:rFonts w:hint="default"/>
      </w:rPr>
    </w:lvl>
    <w:lvl w:ilvl="7" w:tplc="9C7A5A18">
      <w:numFmt w:val="bullet"/>
      <w:lvlText w:val="•"/>
      <w:lvlJc w:val="left"/>
      <w:pPr>
        <w:ind w:left="6560" w:hanging="360"/>
      </w:pPr>
      <w:rPr>
        <w:rFonts w:hint="default"/>
      </w:rPr>
    </w:lvl>
    <w:lvl w:ilvl="8" w:tplc="E20801CA">
      <w:numFmt w:val="bullet"/>
      <w:lvlText w:val="•"/>
      <w:lvlJc w:val="left"/>
      <w:pPr>
        <w:ind w:left="7560" w:hanging="360"/>
      </w:pPr>
      <w:rPr>
        <w:rFonts w:hint="default"/>
      </w:rPr>
    </w:lvl>
  </w:abstractNum>
  <w:abstractNum w:abstractNumId="2">
    <w:nsid w:val="639F0CAF"/>
    <w:multiLevelType w:val="hybridMultilevel"/>
    <w:tmpl w:val="FFFFFFFF"/>
    <w:lvl w:ilvl="0" w:tplc="AE6AC17E">
      <w:numFmt w:val="bullet"/>
      <w:lvlText w:val=""/>
      <w:lvlJc w:val="left"/>
      <w:pPr>
        <w:ind w:left="551" w:hanging="360"/>
      </w:pPr>
      <w:rPr>
        <w:rFonts w:ascii="Symbol" w:eastAsia="Times New Roman" w:hAnsi="Symbol" w:hint="default"/>
        <w:color w:val="545454"/>
        <w:w w:val="99"/>
        <w:sz w:val="20"/>
      </w:rPr>
    </w:lvl>
    <w:lvl w:ilvl="1" w:tplc="816A391C">
      <w:numFmt w:val="bullet"/>
      <w:lvlText w:val="•"/>
      <w:lvlJc w:val="left"/>
      <w:pPr>
        <w:ind w:left="1460" w:hanging="360"/>
      </w:pPr>
      <w:rPr>
        <w:rFonts w:hint="default"/>
      </w:rPr>
    </w:lvl>
    <w:lvl w:ilvl="2" w:tplc="61CC4FC4">
      <w:numFmt w:val="bullet"/>
      <w:lvlText w:val="•"/>
      <w:lvlJc w:val="left"/>
      <w:pPr>
        <w:ind w:left="2360" w:hanging="360"/>
      </w:pPr>
      <w:rPr>
        <w:rFonts w:hint="default"/>
      </w:rPr>
    </w:lvl>
    <w:lvl w:ilvl="3" w:tplc="639846D6">
      <w:numFmt w:val="bullet"/>
      <w:lvlText w:val="•"/>
      <w:lvlJc w:val="left"/>
      <w:pPr>
        <w:ind w:left="3260" w:hanging="360"/>
      </w:pPr>
      <w:rPr>
        <w:rFonts w:hint="default"/>
      </w:rPr>
    </w:lvl>
    <w:lvl w:ilvl="4" w:tplc="EDD6CB86">
      <w:numFmt w:val="bullet"/>
      <w:lvlText w:val="•"/>
      <w:lvlJc w:val="left"/>
      <w:pPr>
        <w:ind w:left="4160" w:hanging="360"/>
      </w:pPr>
      <w:rPr>
        <w:rFonts w:hint="default"/>
      </w:rPr>
    </w:lvl>
    <w:lvl w:ilvl="5" w:tplc="86CA7CB6">
      <w:numFmt w:val="bullet"/>
      <w:lvlText w:val="•"/>
      <w:lvlJc w:val="left"/>
      <w:pPr>
        <w:ind w:left="5060" w:hanging="360"/>
      </w:pPr>
      <w:rPr>
        <w:rFonts w:hint="default"/>
      </w:rPr>
    </w:lvl>
    <w:lvl w:ilvl="6" w:tplc="EEFA7B00">
      <w:numFmt w:val="bullet"/>
      <w:lvlText w:val="•"/>
      <w:lvlJc w:val="left"/>
      <w:pPr>
        <w:ind w:left="5960" w:hanging="360"/>
      </w:pPr>
      <w:rPr>
        <w:rFonts w:hint="default"/>
      </w:rPr>
    </w:lvl>
    <w:lvl w:ilvl="7" w:tplc="144AA86E">
      <w:numFmt w:val="bullet"/>
      <w:lvlText w:val="•"/>
      <w:lvlJc w:val="left"/>
      <w:pPr>
        <w:ind w:left="6860" w:hanging="360"/>
      </w:pPr>
      <w:rPr>
        <w:rFonts w:hint="default"/>
      </w:rPr>
    </w:lvl>
    <w:lvl w:ilvl="8" w:tplc="32CABD44">
      <w:numFmt w:val="bullet"/>
      <w:lvlText w:val="•"/>
      <w:lvlJc w:val="left"/>
      <w:pPr>
        <w:ind w:left="776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A72"/>
    <w:rsid w:val="000F3B8D"/>
    <w:rsid w:val="002356D2"/>
    <w:rsid w:val="00293A72"/>
    <w:rsid w:val="002E1D4A"/>
    <w:rsid w:val="00353B92"/>
    <w:rsid w:val="0049317C"/>
    <w:rsid w:val="00555D40"/>
    <w:rsid w:val="00682BB8"/>
    <w:rsid w:val="006A332F"/>
    <w:rsid w:val="007A4BFF"/>
    <w:rsid w:val="00AC3481"/>
    <w:rsid w:val="00B11302"/>
    <w:rsid w:val="00DC3D6D"/>
    <w:rsid w:val="00E8589A"/>
    <w:rsid w:val="00F35C18"/>
    <w:rsid w:val="00FA08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72"/>
    <w:pPr>
      <w:widowControl w:val="0"/>
      <w:autoSpaceDE w:val="0"/>
      <w:autoSpaceDN w:val="0"/>
    </w:pPr>
    <w:rPr>
      <w:rFonts w:ascii="Arial" w:hAnsi="Arial" w:cs="Arial"/>
    </w:rPr>
  </w:style>
  <w:style w:type="paragraph" w:styleId="Heading1">
    <w:name w:val="heading 1"/>
    <w:basedOn w:val="Normal"/>
    <w:link w:val="Heading1Char"/>
    <w:uiPriority w:val="99"/>
    <w:qFormat/>
    <w:rsid w:val="00293A72"/>
    <w:pPr>
      <w:ind w:left="100"/>
      <w:outlineLvl w:val="0"/>
    </w:pPr>
    <w:rPr>
      <w:b/>
      <w:bCs/>
      <w:sz w:val="24"/>
      <w:szCs w:val="24"/>
    </w:rPr>
  </w:style>
  <w:style w:type="paragraph" w:styleId="Heading2">
    <w:name w:val="heading 2"/>
    <w:basedOn w:val="Normal"/>
    <w:link w:val="Heading2Char"/>
    <w:uiPriority w:val="99"/>
    <w:qFormat/>
    <w:rsid w:val="00293A72"/>
    <w:pPr>
      <w:ind w:left="100"/>
      <w:outlineLvl w:val="1"/>
    </w:pPr>
    <w:rPr>
      <w:b/>
      <w:bCs/>
      <w:sz w:val="18"/>
      <w:szCs w:val="18"/>
    </w:rPr>
  </w:style>
  <w:style w:type="paragraph" w:styleId="Heading3">
    <w:name w:val="heading 3"/>
    <w:basedOn w:val="Normal"/>
    <w:link w:val="Heading3Char"/>
    <w:uiPriority w:val="99"/>
    <w:qFormat/>
    <w:rsid w:val="00293A72"/>
    <w:pPr>
      <w:ind w:left="100"/>
      <w:outlineLvl w:val="2"/>
    </w:pPr>
    <w:rPr>
      <w:b/>
      <w:bCs/>
      <w:i/>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FA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95FA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95FAD"/>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293A72"/>
    <w:rPr>
      <w:sz w:val="18"/>
      <w:szCs w:val="18"/>
    </w:rPr>
  </w:style>
  <w:style w:type="character" w:customStyle="1" w:styleId="BodyTextChar">
    <w:name w:val="Body Text Char"/>
    <w:basedOn w:val="DefaultParagraphFont"/>
    <w:link w:val="BodyText"/>
    <w:uiPriority w:val="99"/>
    <w:semiHidden/>
    <w:rsid w:val="00295FAD"/>
    <w:rPr>
      <w:rFonts w:ascii="Arial" w:hAnsi="Arial" w:cs="Arial"/>
    </w:rPr>
  </w:style>
  <w:style w:type="paragraph" w:styleId="ListParagraph">
    <w:name w:val="List Paragraph"/>
    <w:basedOn w:val="Normal"/>
    <w:uiPriority w:val="99"/>
    <w:qFormat/>
    <w:rsid w:val="00293A72"/>
    <w:pPr>
      <w:ind w:left="551" w:hanging="361"/>
    </w:pPr>
  </w:style>
  <w:style w:type="paragraph" w:customStyle="1" w:styleId="TableParagraph">
    <w:name w:val="Table Paragraph"/>
    <w:basedOn w:val="Normal"/>
    <w:uiPriority w:val="99"/>
    <w:rsid w:val="00293A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tch.com/legalpolicy/cookiepolicy" TargetMode="External"/><Relationship Id="rId13" Type="http://schemas.openxmlformats.org/officeDocument/2006/relationships/hyperlink" Target="https://www.match.com/legalpolicy/cookiepolicy" TargetMode="External"/><Relationship Id="rId3" Type="http://schemas.openxmlformats.org/officeDocument/2006/relationships/settings" Target="settings.xml"/><Relationship Id="rId7" Type="http://schemas.openxmlformats.org/officeDocument/2006/relationships/hyperlink" Target="https://www.match.com/legalpolicy/privacypolicy" TargetMode="External"/><Relationship Id="rId12" Type="http://schemas.openxmlformats.org/officeDocument/2006/relationships/hyperlink" Target="https://www.match.com/legalpolicy/privacy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tch.com/legalpolicy/cookiepolicy" TargetMode="External"/><Relationship Id="rId11" Type="http://schemas.openxmlformats.org/officeDocument/2006/relationships/hyperlink" Target="https://www.match.com/legalpolicy/privacypolicy" TargetMode="External"/><Relationship Id="rId5" Type="http://schemas.openxmlformats.org/officeDocument/2006/relationships/hyperlink" Target="https://www.match.com/legalpolicy/privacypolicy" TargetMode="External"/><Relationship Id="rId15" Type="http://schemas.openxmlformats.org/officeDocument/2006/relationships/hyperlink" Target="https://www.match.com/legalpolicy/cookiepolicy" TargetMode="External"/><Relationship Id="rId10" Type="http://schemas.openxmlformats.org/officeDocument/2006/relationships/hyperlink" Target="https://www.match.com/legalpolicy/privacypolicy" TargetMode="External"/><Relationship Id="rId4" Type="http://schemas.openxmlformats.org/officeDocument/2006/relationships/webSettings" Target="webSettings.xml"/><Relationship Id="rId9" Type="http://schemas.openxmlformats.org/officeDocument/2006/relationships/hyperlink" Target="https://www.match.com/legalpolicy/privacypolicy" TargetMode="External"/><Relationship Id="rId14" Type="http://schemas.openxmlformats.org/officeDocument/2006/relationships/hyperlink" Target="https://www.match.com/legalpoli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11</Pages>
  <Words>5055</Words>
  <Characters>28817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Lightning Speed Singles Mixer Terms of Use Agreement</dc:title>
  <dc:subject/>
  <dc:creator>Jessica Johnson</dc:creator>
  <cp:keywords/>
  <dc:description/>
  <cp:lastModifiedBy>Dan</cp:lastModifiedBy>
  <cp:revision>6</cp:revision>
  <dcterms:created xsi:type="dcterms:W3CDTF">2019-11-19T15:47:00Z</dcterms:created>
  <dcterms:modified xsi:type="dcterms:W3CDTF">2019-11-19T17:28:00Z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